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אריאל ממן</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697AE0" w:rsidRDefault="00653D87">
                <w:pPr>
                  <w:suppressLineNumbers/>
                  <w:rPr>
                    <w:rFonts w:ascii="Arial" w:hAnsi="Arial"/>
                    <w:b/>
                    <w:bCs/>
                    <w:noProof w:val="0"/>
                    <w:sz w:val="26"/>
                    <w:szCs w:val="26"/>
                    <w:rtl/>
                  </w:rPr>
                </w:pPr>
                <w:r>
                  <w:rPr>
                    <w:rFonts w:ascii="Arial" w:hAnsi="Arial" w:hint="cs"/>
                    <w:b/>
                    <w:bCs/>
                    <w:noProof w:val="0"/>
                    <w:sz w:val="26"/>
                    <w:szCs w:val="26"/>
                    <w:rtl/>
                  </w:rPr>
                  <w:t>המבקשת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B11203" w:rsidP="00897DAF">
            <w:pPr>
              <w:suppressLineNumbers/>
              <w:rPr>
                <w:rFonts w:ascii="Arial" w:hAnsi="Arial"/>
                <w:b/>
                <w:bCs/>
                <w:noProof w:val="0"/>
                <w:sz w:val="26"/>
                <w:szCs w:val="26"/>
                <w:rtl/>
              </w:rPr>
            </w:pPr>
            <w:r>
              <w:rPr>
                <w:rFonts w:ascii="Arial" w:hAnsi="Arial" w:hint="cs"/>
                <w:b/>
                <w:bCs/>
                <w:noProof w:val="0"/>
                <w:sz w:val="26"/>
                <w:szCs w:val="26"/>
                <w:rtl/>
              </w:rPr>
              <w:t>כ. ג.</w:t>
            </w:r>
          </w:p>
          <w:p w:rsidR="00653D87" w:rsidRDefault="00653D87" w:rsidP="00897DAF">
            <w:pPr>
              <w:suppressLineNumbers/>
              <w:rPr>
                <w:b/>
                <w:bCs/>
                <w:noProof w:val="0"/>
                <w:sz w:val="26"/>
                <w:szCs w:val="26"/>
              </w:rPr>
            </w:pPr>
            <w:r>
              <w:rPr>
                <w:rFonts w:hint="cs"/>
                <w:b/>
                <w:bCs/>
                <w:noProof w:val="0"/>
                <w:sz w:val="26"/>
                <w:szCs w:val="26"/>
                <w:rtl/>
              </w:rPr>
              <w:t>ע"י ב"כ עוה"ד שולמית אלדן</w:t>
            </w:r>
          </w:p>
        </w:tc>
      </w:tr>
      <w:tr w:rsidR="0094424E">
        <w:trPr>
          <w:jc w:val="center"/>
        </w:trPr>
        <w:tc>
          <w:tcPr>
            <w:tcW w:w="8820" w:type="dxa"/>
            <w:gridSpan w:val="3"/>
          </w:tcPr>
          <w:p w:rsidR="0094424E" w:rsidRPr="00653D87"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C716DF" w:rsidP="00653D87">
            <w:pPr>
              <w:suppressLineNumbers/>
              <w:rPr>
                <w:rFonts w:ascii="Arial" w:hAnsi="Arial"/>
                <w:b/>
                <w:bCs/>
                <w:noProof w:val="0"/>
                <w:sz w:val="26"/>
                <w:szCs w:val="26"/>
              </w:rPr>
            </w:pPr>
            <w:sdt>
              <w:sdtPr>
                <w:rPr>
                  <w:rtl/>
                </w:rPr>
                <w:alias w:val="1184"/>
                <w:tag w:val="1184"/>
                <w:id w:val="-340621022"/>
                <w:text w:multiLine="1"/>
              </w:sdtPr>
              <w:sdtEndPr/>
              <w:sdtContent>
                <w:r w:rsidR="00653D87">
                  <w:rPr>
                    <w:rFonts w:ascii="Arial" w:hAnsi="Arial" w:hint="cs"/>
                    <w:b/>
                    <w:bCs/>
                    <w:noProof w:val="0"/>
                    <w:sz w:val="26"/>
                    <w:szCs w:val="26"/>
                    <w:rtl/>
                  </w:rPr>
                  <w:t>המשיב</w:t>
                </w:r>
              </w:sdtContent>
            </w:sdt>
          </w:p>
        </w:tc>
        <w:tc>
          <w:tcPr>
            <w:tcW w:w="5571" w:type="dxa"/>
          </w:tcPr>
          <w:p w:rsidR="0094424E" w:rsidRDefault="00B11203" w:rsidP="00897DAF">
            <w:pPr>
              <w:suppressLineNumbers/>
              <w:rPr>
                <w:rFonts w:ascii="Arial" w:hAnsi="Arial"/>
                <w:b/>
                <w:bCs/>
                <w:noProof w:val="0"/>
                <w:sz w:val="26"/>
                <w:szCs w:val="26"/>
                <w:rtl/>
              </w:rPr>
            </w:pPr>
            <w:r w:rsidRPr="00B11203">
              <w:rPr>
                <w:rFonts w:ascii="Arial" w:hAnsi="Arial" w:hint="cs"/>
                <w:b/>
                <w:bCs/>
                <w:noProof w:val="0"/>
                <w:sz w:val="26"/>
                <w:szCs w:val="26"/>
                <w:rtl/>
              </w:rPr>
              <w:t>ע.</w:t>
            </w:r>
            <w:r>
              <w:rPr>
                <w:rFonts w:ascii="Arial" w:hAnsi="Arial" w:hint="cs"/>
                <w:b/>
                <w:bCs/>
                <w:noProof w:val="0"/>
                <w:sz w:val="26"/>
                <w:szCs w:val="26"/>
                <w:rtl/>
              </w:rPr>
              <w:t xml:space="preserve"> </w:t>
            </w:r>
            <w:r w:rsidRPr="00B11203">
              <w:rPr>
                <w:rFonts w:ascii="Arial" w:hAnsi="Arial" w:hint="cs"/>
                <w:b/>
                <w:bCs/>
                <w:noProof w:val="0"/>
                <w:sz w:val="26"/>
                <w:szCs w:val="26"/>
                <w:rtl/>
              </w:rPr>
              <w:t>ג.</w:t>
            </w:r>
          </w:p>
          <w:p w:rsidR="00653D87" w:rsidRPr="00E54CD9" w:rsidRDefault="00653D87" w:rsidP="00897DAF">
            <w:pPr>
              <w:suppressLineNumbers/>
              <w:rPr>
                <w:rFonts w:ascii="Arial" w:hAnsi="Arial"/>
                <w:b/>
                <w:bCs/>
                <w:noProof w:val="0"/>
                <w:sz w:val="26"/>
                <w:szCs w:val="26"/>
                <w:rtl/>
              </w:rPr>
            </w:pPr>
            <w:r>
              <w:rPr>
                <w:rFonts w:ascii="Arial" w:hAnsi="Arial" w:hint="cs"/>
                <w:b/>
                <w:bCs/>
                <w:noProof w:val="0"/>
                <w:sz w:val="26"/>
                <w:szCs w:val="26"/>
                <w:rtl/>
              </w:rPr>
              <w:t>ע"י ב"כ עוה"ד לימור אביטן</w:t>
            </w:r>
          </w:p>
          <w:p w:rsidR="00CF6BB7" w:rsidRDefault="00CF6BB7" w:rsidP="00D44968">
            <w:pPr>
              <w:suppressLineNumbers/>
              <w:rPr>
                <w:b/>
                <w:bCs/>
                <w:noProof w:val="0"/>
                <w:sz w:val="26"/>
                <w:szCs w:val="26"/>
                <w:rtl/>
              </w:rPr>
            </w:pPr>
          </w:p>
        </w:tc>
      </w:tr>
      <w:tr w:rsidR="00CF6BB7">
        <w:trPr>
          <w:jc w:val="center"/>
        </w:trPr>
        <w:tc>
          <w:tcPr>
            <w:tcW w:w="3249" w:type="dxa"/>
            <w:gridSpan w:val="2"/>
          </w:tcPr>
          <w:p w:rsidR="00697AE0" w:rsidRDefault="00697AE0">
            <w:pPr>
              <w:rPr>
                <w:rFonts w:ascii="David" w:eastAsia="David" w:hAnsi="David"/>
                <w:noProof w:val="0"/>
              </w:rPr>
            </w:pPr>
          </w:p>
        </w:tc>
        <w:tc>
          <w:tcPr>
            <w:tcW w:w="5571" w:type="dxa"/>
          </w:tcPr>
          <w:p w:rsidR="00697AE0" w:rsidRDefault="00697AE0">
            <w:pPr>
              <w:rPr>
                <w:b/>
                <w:bCs/>
                <w:sz w:val="26"/>
                <w:szCs w:val="26"/>
              </w:rPr>
            </w:pPr>
          </w:p>
        </w:tc>
      </w:tr>
      <w:tr w:rsidR="004C17EE" w:rsidTr="00D620FD">
        <w:trPr>
          <w:jc w:val="center"/>
        </w:trPr>
        <w:tc>
          <w:tcPr>
            <w:tcW w:w="8820" w:type="dxa"/>
            <w:gridSpan w:val="3"/>
          </w:tcPr>
          <w:p w:rsidR="00C74325" w:rsidRPr="00883440" w:rsidRDefault="00C74325" w:rsidP="00C74325">
            <w:pPr>
              <w:jc w:val="both"/>
              <w:rPr>
                <w:rFonts w:ascii="Arial" w:hAnsi="Arial"/>
                <w:b/>
                <w:bCs/>
              </w:rPr>
            </w:pPr>
            <w:r w:rsidRPr="00883440">
              <w:rPr>
                <w:rFonts w:ascii="Arial" w:hAnsi="Arial" w:hint="cs"/>
                <w:b/>
                <w:bCs/>
                <w:u w:val="single"/>
                <w:rtl/>
              </w:rPr>
              <w:t>בעניין הקטינים</w:t>
            </w:r>
            <w:r w:rsidRPr="00883440">
              <w:rPr>
                <w:rFonts w:ascii="Arial" w:hAnsi="Arial" w:hint="cs"/>
                <w:b/>
                <w:bCs/>
                <w:rtl/>
              </w:rPr>
              <w:t xml:space="preserve">: </w:t>
            </w:r>
          </w:p>
          <w:p w:rsidR="00C74325" w:rsidRDefault="00B11203" w:rsidP="00B11203">
            <w:pPr>
              <w:jc w:val="both"/>
              <w:rPr>
                <w:rFonts w:ascii="Arial" w:hAnsi="Arial"/>
                <w:b/>
                <w:bCs/>
                <w:rtl/>
              </w:rPr>
            </w:pPr>
            <w:r>
              <w:rPr>
                <w:rFonts w:ascii="Arial" w:hAnsi="Arial" w:hint="cs"/>
                <w:b/>
                <w:bCs/>
                <w:rtl/>
              </w:rPr>
              <w:t>א</w:t>
            </w:r>
            <w:r>
              <w:rPr>
                <w:rFonts w:ascii="Arial" w:hAnsi="Arial"/>
                <w:b/>
                <w:bCs/>
                <w:rtl/>
              </w:rPr>
              <w:t>'</w:t>
            </w:r>
            <w:r>
              <w:rPr>
                <w:rFonts w:ascii="Arial" w:hAnsi="Arial" w:hint="cs"/>
                <w:b/>
                <w:bCs/>
                <w:rtl/>
              </w:rPr>
              <w:t xml:space="preserve">, </w:t>
            </w:r>
            <w:r w:rsidR="00C74325">
              <w:rPr>
                <w:rFonts w:ascii="Arial" w:hAnsi="Arial" w:hint="cs"/>
                <w:b/>
                <w:bCs/>
                <w:rtl/>
              </w:rPr>
              <w:t>יליד 31.7.14</w:t>
            </w:r>
          </w:p>
          <w:p w:rsidR="00C74325" w:rsidRDefault="00B11203" w:rsidP="00B11203">
            <w:pPr>
              <w:jc w:val="both"/>
              <w:rPr>
                <w:rFonts w:ascii="Arial" w:hAnsi="Arial"/>
                <w:b/>
                <w:bCs/>
                <w:rtl/>
              </w:rPr>
            </w:pPr>
            <w:r>
              <w:rPr>
                <w:rFonts w:ascii="Arial" w:hAnsi="Arial" w:hint="cs"/>
                <w:b/>
                <w:bCs/>
                <w:rtl/>
              </w:rPr>
              <w:t>ב</w:t>
            </w:r>
            <w:r>
              <w:rPr>
                <w:rFonts w:ascii="Arial" w:hAnsi="Arial"/>
                <w:b/>
                <w:bCs/>
                <w:rtl/>
              </w:rPr>
              <w:t>'</w:t>
            </w:r>
            <w:r>
              <w:rPr>
                <w:rFonts w:ascii="Arial" w:hAnsi="Arial" w:hint="cs"/>
                <w:b/>
                <w:bCs/>
                <w:rtl/>
              </w:rPr>
              <w:t xml:space="preserve">, </w:t>
            </w:r>
            <w:r w:rsidR="00C74325">
              <w:rPr>
                <w:rFonts w:ascii="Arial" w:hAnsi="Arial" w:hint="cs"/>
                <w:b/>
                <w:bCs/>
                <w:rtl/>
              </w:rPr>
              <w:t>ילידת 23.3.16</w:t>
            </w:r>
          </w:p>
          <w:p w:rsidR="00C74325" w:rsidRDefault="00B11203" w:rsidP="00B11203">
            <w:pPr>
              <w:jc w:val="both"/>
              <w:rPr>
                <w:rFonts w:ascii="Arial" w:hAnsi="Arial"/>
                <w:b/>
                <w:bCs/>
                <w:rtl/>
              </w:rPr>
            </w:pPr>
            <w:r>
              <w:rPr>
                <w:rFonts w:ascii="Arial" w:hAnsi="Arial" w:hint="cs"/>
                <w:b/>
                <w:bCs/>
                <w:rtl/>
              </w:rPr>
              <w:t>ג</w:t>
            </w:r>
            <w:r>
              <w:rPr>
                <w:rFonts w:ascii="Arial" w:hAnsi="Arial"/>
                <w:b/>
                <w:bCs/>
                <w:rtl/>
              </w:rPr>
              <w:t>'</w:t>
            </w:r>
            <w:r>
              <w:rPr>
                <w:rFonts w:ascii="Arial" w:hAnsi="Arial" w:hint="cs"/>
                <w:b/>
                <w:bCs/>
                <w:rtl/>
              </w:rPr>
              <w:t xml:space="preserve">, </w:t>
            </w:r>
            <w:r w:rsidR="00C74325">
              <w:rPr>
                <w:rFonts w:ascii="Arial" w:hAnsi="Arial" w:hint="cs"/>
                <w:b/>
                <w:bCs/>
                <w:rtl/>
              </w:rPr>
              <w:t>ילידת 1.11.19</w:t>
            </w:r>
          </w:p>
          <w:p w:rsidR="00883440" w:rsidRDefault="00883440">
            <w:pPr>
              <w:suppressLineNumbers/>
              <w:rPr>
                <w:rFonts w:ascii="Arial" w:hAnsi="Arial"/>
                <w:b/>
                <w:bCs/>
                <w:rtl/>
              </w:rPr>
            </w:pPr>
          </w:p>
          <w:p w:rsidR="00697AE0" w:rsidRPr="00883440" w:rsidRDefault="00883440">
            <w:pPr>
              <w:suppressLineNumbers/>
              <w:rPr>
                <w:rFonts w:ascii="Arial" w:hAnsi="Arial"/>
                <w:b/>
                <w:bCs/>
                <w:rtl/>
              </w:rPr>
            </w:pPr>
            <w:r w:rsidRPr="00883440">
              <w:rPr>
                <w:rFonts w:ascii="Arial" w:hAnsi="Arial" w:hint="cs"/>
                <w:b/>
                <w:bCs/>
                <w:rtl/>
              </w:rPr>
              <w:t>באמצעות עוה"ד נטע ממן אמר- אפוט' לדין</w:t>
            </w: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53D87" w:rsidRPr="00DE1E7D" w:rsidRDefault="00653D87" w:rsidP="00C74325">
      <w:pPr>
        <w:spacing w:line="360" w:lineRule="auto"/>
        <w:jc w:val="both"/>
        <w:rPr>
          <w:rFonts w:ascii="Arial" w:hAnsi="Arial"/>
          <w:noProof w:val="0"/>
          <w:rtl/>
        </w:rPr>
      </w:pPr>
      <w:bookmarkStart w:id="0" w:name="NGCSBookmark"/>
      <w:bookmarkEnd w:id="0"/>
      <w:r>
        <w:rPr>
          <w:rFonts w:ascii="Arial" w:hAnsi="Arial" w:hint="cs"/>
          <w:noProof w:val="0"/>
          <w:rtl/>
        </w:rPr>
        <w:t xml:space="preserve">לפני </w:t>
      </w:r>
      <w:r w:rsidR="005C437C">
        <w:rPr>
          <w:rFonts w:ascii="Arial" w:hAnsi="Arial" w:hint="cs"/>
          <w:noProof w:val="0"/>
          <w:rtl/>
        </w:rPr>
        <w:t xml:space="preserve">הצורך להכריע </w:t>
      </w:r>
      <w:r>
        <w:rPr>
          <w:rFonts w:ascii="Arial" w:hAnsi="Arial" w:hint="cs"/>
          <w:noProof w:val="0"/>
          <w:rtl/>
        </w:rPr>
        <w:t>בשתי בקשות-</w:t>
      </w:r>
      <w:r w:rsidR="00C74325">
        <w:rPr>
          <w:rFonts w:ascii="Arial" w:hAnsi="Arial" w:hint="cs"/>
          <w:noProof w:val="0"/>
          <w:rtl/>
        </w:rPr>
        <w:t xml:space="preserve"> </w:t>
      </w:r>
      <w:r>
        <w:rPr>
          <w:rFonts w:ascii="Arial" w:hAnsi="Arial" w:hint="cs"/>
          <w:noProof w:val="0"/>
          <w:rtl/>
        </w:rPr>
        <w:t>בקשת האם ל</w:t>
      </w:r>
      <w:r w:rsidR="00C74325">
        <w:rPr>
          <w:rFonts w:ascii="Arial" w:hAnsi="Arial" w:hint="cs"/>
          <w:noProof w:val="0"/>
          <w:rtl/>
        </w:rPr>
        <w:t xml:space="preserve">מתן הוראות בעניין רישום הקטינים למסגרות חינוכיות </w:t>
      </w:r>
      <w:r>
        <w:rPr>
          <w:rFonts w:ascii="Arial" w:hAnsi="Arial" w:hint="cs"/>
          <w:noProof w:val="0"/>
          <w:rtl/>
        </w:rPr>
        <w:t>ובקשת האב למתן צו עשה להשבת קטינים ו</w:t>
      </w:r>
      <w:r w:rsidR="005C437C">
        <w:rPr>
          <w:rFonts w:ascii="Arial" w:hAnsi="Arial" w:hint="cs"/>
          <w:noProof w:val="0"/>
          <w:rtl/>
        </w:rPr>
        <w:t>למנוע</w:t>
      </w:r>
      <w:r>
        <w:rPr>
          <w:rFonts w:ascii="Arial" w:hAnsi="Arial" w:hint="cs"/>
          <w:noProof w:val="0"/>
          <w:rtl/>
        </w:rPr>
        <w:t xml:space="preserve"> שינוי </w:t>
      </w:r>
      <w:r w:rsidR="005C437C">
        <w:rPr>
          <w:rFonts w:ascii="Arial" w:hAnsi="Arial" w:hint="cs"/>
          <w:noProof w:val="0"/>
          <w:rtl/>
        </w:rPr>
        <w:t>ב</w:t>
      </w:r>
      <w:r w:rsidR="00C74325">
        <w:rPr>
          <w:rFonts w:ascii="Arial" w:hAnsi="Arial" w:hint="cs"/>
          <w:noProof w:val="0"/>
          <w:rtl/>
        </w:rPr>
        <w:t>מקום מגוריהם.</w:t>
      </w:r>
    </w:p>
    <w:p w:rsidR="00694556" w:rsidRDefault="00694556">
      <w:pPr>
        <w:spacing w:line="360" w:lineRule="auto"/>
        <w:jc w:val="both"/>
        <w:rPr>
          <w:rFonts w:ascii="Arial" w:hAnsi="Arial"/>
          <w:noProof w:val="0"/>
          <w:rtl/>
        </w:rPr>
      </w:pPr>
    </w:p>
    <w:p w:rsidR="00030C79" w:rsidRDefault="00030C79" w:rsidP="00030C79">
      <w:pPr>
        <w:spacing w:line="360" w:lineRule="auto"/>
        <w:jc w:val="both"/>
        <w:rPr>
          <w:rFonts w:ascii="Arial" w:hAnsi="Arial"/>
          <w:noProof w:val="0"/>
          <w:rtl/>
        </w:rPr>
      </w:pPr>
      <w:r>
        <w:rPr>
          <w:rFonts w:ascii="Arial" w:hAnsi="Arial" w:hint="cs"/>
          <w:noProof w:val="0"/>
          <w:rtl/>
        </w:rPr>
        <w:t>החלטה זו ניתנת לאחר שניסיונותיו הרבים של ביהמ"ש לדבר על לב הצדדים (בשיח שהתקיים מחוץ לפרוטוקול) ולהביאם להסכמה זמנית, על מנת שהקטינים יוכלו להתחיל את שנת הלימודים היום, כפי יתר ילדי ישראל, לא צלחו.</w:t>
      </w:r>
    </w:p>
    <w:p w:rsidR="00030C79" w:rsidRPr="00DE1E7D" w:rsidRDefault="00030C79">
      <w:pPr>
        <w:spacing w:line="360" w:lineRule="auto"/>
        <w:jc w:val="both"/>
        <w:rPr>
          <w:rFonts w:ascii="Arial" w:hAnsi="Arial"/>
          <w:noProof w:val="0"/>
          <w:rtl/>
        </w:rPr>
      </w:pPr>
    </w:p>
    <w:p w:rsidR="00694556" w:rsidRDefault="00883440" w:rsidP="00B11203">
      <w:pPr>
        <w:spacing w:line="360" w:lineRule="auto"/>
        <w:jc w:val="both"/>
        <w:rPr>
          <w:rFonts w:ascii="Arial" w:hAnsi="Arial"/>
          <w:noProof w:val="0"/>
          <w:rtl/>
        </w:rPr>
      </w:pPr>
      <w:r>
        <w:rPr>
          <w:rFonts w:ascii="Arial" w:hAnsi="Arial" w:hint="cs"/>
          <w:noProof w:val="0"/>
          <w:rtl/>
        </w:rPr>
        <w:t>בנסיבות אלה ו</w:t>
      </w:r>
      <w:r w:rsidR="00C74325">
        <w:rPr>
          <w:rFonts w:ascii="Arial" w:hAnsi="Arial" w:hint="cs"/>
          <w:noProof w:val="0"/>
          <w:rtl/>
        </w:rPr>
        <w:t xml:space="preserve">לאחר שבחנתי את כל אשר מונח לפני, לרבות כתבי הטענות, תסקיר עו"ס סדרי דין, סיכום וועדת </w:t>
      </w:r>
      <w:r w:rsidR="00C11509">
        <w:rPr>
          <w:rFonts w:ascii="Arial" w:hAnsi="Arial" w:hint="cs"/>
          <w:noProof w:val="0"/>
          <w:rtl/>
        </w:rPr>
        <w:t>ההשגה במשרד החינוך</w:t>
      </w:r>
      <w:r w:rsidR="00B11203">
        <w:rPr>
          <w:rFonts w:ascii="Arial" w:hAnsi="Arial" w:hint="cs"/>
          <w:noProof w:val="0"/>
          <w:rtl/>
        </w:rPr>
        <w:t xml:space="preserve"> מיום 3.8.2023 בעניינה של הקטינה ג</w:t>
      </w:r>
      <w:r w:rsidR="00B11203">
        <w:rPr>
          <w:rFonts w:ascii="Arial" w:hAnsi="Arial"/>
          <w:noProof w:val="0"/>
          <w:rtl/>
        </w:rPr>
        <w:t>'</w:t>
      </w:r>
      <w:r w:rsidR="00C74325">
        <w:rPr>
          <w:rFonts w:ascii="Arial" w:hAnsi="Arial" w:hint="cs"/>
          <w:noProof w:val="0"/>
          <w:rtl/>
        </w:rPr>
        <w:t xml:space="preserve">, </w:t>
      </w:r>
      <w:r w:rsidR="000A60FC">
        <w:rPr>
          <w:rFonts w:ascii="Arial" w:hAnsi="Arial" w:hint="cs"/>
          <w:noProof w:val="0"/>
          <w:rtl/>
        </w:rPr>
        <w:t xml:space="preserve">עדויות הצדדים, </w:t>
      </w:r>
      <w:r>
        <w:rPr>
          <w:rFonts w:ascii="Arial" w:hAnsi="Arial" w:hint="cs"/>
          <w:noProof w:val="0"/>
          <w:rtl/>
        </w:rPr>
        <w:t>טענות באות כוחם</w:t>
      </w:r>
      <w:r w:rsidR="000A60FC">
        <w:rPr>
          <w:rFonts w:ascii="Arial" w:hAnsi="Arial" w:hint="cs"/>
          <w:noProof w:val="0"/>
          <w:rtl/>
        </w:rPr>
        <w:t xml:space="preserve"> ועמדת האפוטרופא לדין שמיניתי לקטינים</w:t>
      </w:r>
      <w:r w:rsidR="00C74325">
        <w:rPr>
          <w:rFonts w:ascii="Arial" w:hAnsi="Arial" w:hint="cs"/>
          <w:noProof w:val="0"/>
          <w:rtl/>
        </w:rPr>
        <w:t>, מצאתי לקבל בקשת האם ולדחות בקשת האב.</w:t>
      </w:r>
    </w:p>
    <w:p w:rsidR="00C74325" w:rsidRDefault="00C74325" w:rsidP="00C74325">
      <w:pPr>
        <w:spacing w:line="360" w:lineRule="auto"/>
        <w:jc w:val="both"/>
        <w:rPr>
          <w:rFonts w:ascii="Arial" w:hAnsi="Arial"/>
          <w:noProof w:val="0"/>
          <w:rtl/>
        </w:rPr>
      </w:pPr>
    </w:p>
    <w:p w:rsidR="00C74325" w:rsidRPr="00C74325" w:rsidRDefault="00C74325" w:rsidP="00C74325">
      <w:pPr>
        <w:spacing w:line="360" w:lineRule="auto"/>
        <w:jc w:val="both"/>
        <w:rPr>
          <w:rFonts w:ascii="Arial" w:hAnsi="Arial"/>
          <w:b/>
          <w:bCs/>
          <w:noProof w:val="0"/>
          <w:u w:val="single"/>
          <w:rtl/>
        </w:rPr>
      </w:pPr>
      <w:r w:rsidRPr="00C74325">
        <w:rPr>
          <w:rFonts w:ascii="Arial" w:hAnsi="Arial" w:hint="cs"/>
          <w:b/>
          <w:bCs/>
          <w:noProof w:val="0"/>
          <w:u w:val="single"/>
          <w:rtl/>
        </w:rPr>
        <w:t>ואלה נימוקיי:</w:t>
      </w:r>
    </w:p>
    <w:p w:rsidR="00C74325" w:rsidRDefault="00C74325" w:rsidP="00C74325">
      <w:pPr>
        <w:spacing w:line="360" w:lineRule="auto"/>
        <w:jc w:val="both"/>
        <w:rPr>
          <w:rFonts w:ascii="Arial" w:hAnsi="Arial"/>
          <w:noProof w:val="0"/>
          <w:rtl/>
        </w:rPr>
      </w:pPr>
    </w:p>
    <w:p w:rsidR="00891AF1" w:rsidRPr="00551CEA" w:rsidRDefault="00891AF1" w:rsidP="00551CEA">
      <w:pPr>
        <w:pStyle w:val="ad"/>
        <w:numPr>
          <w:ilvl w:val="0"/>
          <w:numId w:val="1"/>
        </w:numPr>
        <w:spacing w:line="360" w:lineRule="auto"/>
        <w:jc w:val="both"/>
        <w:rPr>
          <w:rFonts w:ascii="Arial" w:hAnsi="Arial"/>
          <w:noProof w:val="0"/>
          <w:rtl/>
        </w:rPr>
      </w:pPr>
      <w:r w:rsidRPr="00551CEA">
        <w:rPr>
          <w:rFonts w:ascii="Arial" w:hAnsi="Arial" w:hint="cs"/>
          <w:noProof w:val="0"/>
          <w:rtl/>
        </w:rPr>
        <w:t xml:space="preserve">עניינם של הצדדים מוכר היטב לביהמ"ש, זאת בשעה </w:t>
      </w:r>
      <w:r w:rsidR="00E924C2" w:rsidRPr="00551CEA">
        <w:rPr>
          <w:rFonts w:ascii="Arial" w:hAnsi="Arial" w:hint="cs"/>
          <w:noProof w:val="0"/>
          <w:rtl/>
        </w:rPr>
        <w:t xml:space="preserve">שהתקיימו </w:t>
      </w:r>
      <w:r w:rsidR="00551CEA">
        <w:rPr>
          <w:rFonts w:ascii="Arial" w:hAnsi="Arial" w:hint="cs"/>
          <w:noProof w:val="0"/>
          <w:rtl/>
        </w:rPr>
        <w:t>ארבעה דיונים בעניינם של</w:t>
      </w:r>
      <w:r w:rsidRPr="00551CEA">
        <w:rPr>
          <w:rFonts w:ascii="Arial" w:hAnsi="Arial" w:hint="cs"/>
          <w:noProof w:val="0"/>
          <w:rtl/>
        </w:rPr>
        <w:t xml:space="preserve"> הקטינים</w:t>
      </w:r>
      <w:r w:rsidR="00551CEA">
        <w:rPr>
          <w:rFonts w:ascii="Arial" w:hAnsi="Arial" w:hint="cs"/>
          <w:noProof w:val="0"/>
          <w:rtl/>
        </w:rPr>
        <w:t xml:space="preserve"> ו</w:t>
      </w:r>
      <w:r w:rsidR="00E924C2" w:rsidRPr="00551CEA">
        <w:rPr>
          <w:rFonts w:ascii="Arial" w:hAnsi="Arial" w:hint="cs"/>
          <w:noProof w:val="0"/>
          <w:rtl/>
        </w:rPr>
        <w:t>דיונים נוספים בצווי הגנה</w:t>
      </w:r>
      <w:r w:rsidR="005C437C" w:rsidRPr="00551CEA">
        <w:rPr>
          <w:rFonts w:ascii="Arial" w:hAnsi="Arial" w:hint="cs"/>
          <w:noProof w:val="0"/>
          <w:rtl/>
        </w:rPr>
        <w:t xml:space="preserve"> ו</w:t>
      </w:r>
      <w:r w:rsidR="00551CEA">
        <w:rPr>
          <w:rFonts w:ascii="Arial" w:hAnsi="Arial" w:hint="cs"/>
          <w:noProof w:val="0"/>
          <w:rtl/>
        </w:rPr>
        <w:t>כן לאחר ש</w:t>
      </w:r>
      <w:r w:rsidR="005C437C" w:rsidRPr="00551CEA">
        <w:rPr>
          <w:rFonts w:ascii="Arial" w:hAnsi="Arial" w:hint="cs"/>
          <w:noProof w:val="0"/>
          <w:rtl/>
        </w:rPr>
        <w:t xml:space="preserve">הוגשו </w:t>
      </w:r>
      <w:r w:rsidR="00551CEA">
        <w:rPr>
          <w:rFonts w:ascii="Arial" w:hAnsi="Arial" w:hint="cs"/>
          <w:noProof w:val="0"/>
          <w:rtl/>
        </w:rPr>
        <w:t>לתיק</w:t>
      </w:r>
      <w:r w:rsidR="005C437C" w:rsidRPr="00551CEA">
        <w:rPr>
          <w:rFonts w:ascii="Arial" w:hAnsi="Arial" w:hint="cs"/>
          <w:noProof w:val="0"/>
          <w:rtl/>
        </w:rPr>
        <w:t xml:space="preserve"> כ</w:t>
      </w:r>
      <w:r w:rsidR="00551CEA">
        <w:rPr>
          <w:rFonts w:ascii="Arial" w:hAnsi="Arial" w:hint="cs"/>
          <w:noProof w:val="0"/>
          <w:rtl/>
        </w:rPr>
        <w:t>-</w:t>
      </w:r>
      <w:r w:rsidR="005C437C" w:rsidRPr="00551CEA">
        <w:rPr>
          <w:rFonts w:ascii="Arial" w:hAnsi="Arial" w:hint="cs"/>
          <w:noProof w:val="0"/>
          <w:rtl/>
        </w:rPr>
        <w:t xml:space="preserve"> 14 תסקירים/דיווחים מטעם שירותי הרווחה</w:t>
      </w:r>
      <w:r w:rsidR="00E924C2" w:rsidRPr="00551CEA">
        <w:rPr>
          <w:rFonts w:ascii="Arial" w:hAnsi="Arial" w:hint="cs"/>
          <w:noProof w:val="0"/>
          <w:rtl/>
        </w:rPr>
        <w:t>.</w:t>
      </w:r>
    </w:p>
    <w:p w:rsidR="00E924C2" w:rsidRDefault="00E924C2" w:rsidP="00E924C2">
      <w:pPr>
        <w:spacing w:line="360" w:lineRule="auto"/>
        <w:jc w:val="both"/>
        <w:rPr>
          <w:rFonts w:ascii="Arial" w:hAnsi="Arial"/>
          <w:noProof w:val="0"/>
          <w:rtl/>
        </w:rPr>
      </w:pPr>
    </w:p>
    <w:p w:rsidR="00C757CC" w:rsidRPr="00551CEA" w:rsidRDefault="00C757CC" w:rsidP="00551CEA">
      <w:pPr>
        <w:pStyle w:val="ad"/>
        <w:numPr>
          <w:ilvl w:val="0"/>
          <w:numId w:val="1"/>
        </w:numPr>
        <w:spacing w:line="360" w:lineRule="auto"/>
        <w:jc w:val="both"/>
        <w:rPr>
          <w:rFonts w:ascii="Arial" w:hAnsi="Arial"/>
          <w:noProof w:val="0"/>
          <w:rtl/>
        </w:rPr>
      </w:pPr>
      <w:r w:rsidRPr="00551CEA">
        <w:rPr>
          <w:rFonts w:ascii="Arial" w:hAnsi="Arial" w:hint="cs"/>
          <w:noProof w:val="0"/>
          <w:rtl/>
        </w:rPr>
        <w:t xml:space="preserve">ביום 11.7.2023 התקיים דיון </w:t>
      </w:r>
      <w:r w:rsidR="00403458" w:rsidRPr="00551CEA">
        <w:rPr>
          <w:rFonts w:ascii="Arial" w:hAnsi="Arial" w:hint="cs"/>
          <w:noProof w:val="0"/>
          <w:rtl/>
        </w:rPr>
        <w:t xml:space="preserve">(בתלה"מ 37897-10-21) </w:t>
      </w:r>
      <w:r w:rsidRPr="00551CEA">
        <w:rPr>
          <w:rFonts w:ascii="Arial" w:hAnsi="Arial" w:hint="cs"/>
          <w:noProof w:val="0"/>
          <w:rtl/>
        </w:rPr>
        <w:t>במעמד הצדדים</w:t>
      </w:r>
      <w:r w:rsidR="00B93744" w:rsidRPr="00551CEA">
        <w:rPr>
          <w:rFonts w:ascii="Arial" w:hAnsi="Arial" w:hint="cs"/>
          <w:noProof w:val="0"/>
          <w:rtl/>
        </w:rPr>
        <w:t>, עו"ס סדרי דין ורכזת עירונית לסדרי דין,</w:t>
      </w:r>
      <w:r w:rsidRPr="00551CEA">
        <w:rPr>
          <w:rFonts w:ascii="Arial" w:hAnsi="Arial" w:hint="cs"/>
          <w:noProof w:val="0"/>
          <w:rtl/>
        </w:rPr>
        <w:t xml:space="preserve"> בבקשת האב </w:t>
      </w:r>
      <w:r w:rsidR="00B93744" w:rsidRPr="00551CEA">
        <w:rPr>
          <w:rFonts w:ascii="Arial" w:hAnsi="Arial" w:hint="cs"/>
          <w:noProof w:val="0"/>
          <w:rtl/>
        </w:rPr>
        <w:t>ל</w:t>
      </w:r>
      <w:r w:rsidRPr="00551CEA">
        <w:rPr>
          <w:rFonts w:ascii="Arial" w:hAnsi="Arial" w:hint="cs"/>
          <w:noProof w:val="0"/>
          <w:rtl/>
        </w:rPr>
        <w:t>הוצאת המפגשים מ</w:t>
      </w:r>
      <w:r w:rsidR="00B93744" w:rsidRPr="00551CEA">
        <w:rPr>
          <w:rFonts w:ascii="Arial" w:hAnsi="Arial" w:hint="cs"/>
          <w:noProof w:val="0"/>
          <w:rtl/>
        </w:rPr>
        <w:t>"</w:t>
      </w:r>
      <w:r w:rsidRPr="00551CEA">
        <w:rPr>
          <w:rFonts w:ascii="Arial" w:hAnsi="Arial" w:hint="cs"/>
          <w:noProof w:val="0"/>
          <w:rtl/>
        </w:rPr>
        <w:t>מרכז הקשר</w:t>
      </w:r>
      <w:r w:rsidR="00B93744" w:rsidRPr="00551CEA">
        <w:rPr>
          <w:rFonts w:ascii="Arial" w:hAnsi="Arial" w:hint="cs"/>
          <w:noProof w:val="0"/>
          <w:rtl/>
        </w:rPr>
        <w:t>"</w:t>
      </w:r>
      <w:r w:rsidRPr="00551CEA">
        <w:rPr>
          <w:rFonts w:ascii="Arial" w:hAnsi="Arial" w:hint="cs"/>
          <w:noProof w:val="0"/>
          <w:rtl/>
        </w:rPr>
        <w:t xml:space="preserve"> ובבקשת העו"ס להורות </w:t>
      </w:r>
      <w:r w:rsidR="00B93744" w:rsidRPr="00551CEA">
        <w:rPr>
          <w:rFonts w:ascii="Arial" w:hAnsi="Arial" w:hint="cs"/>
          <w:noProof w:val="0"/>
          <w:rtl/>
        </w:rPr>
        <w:t xml:space="preserve">על עריכת אבחון פסיכיאטרי לאב בטרם </w:t>
      </w:r>
      <w:r w:rsidR="005C437C" w:rsidRPr="00551CEA">
        <w:rPr>
          <w:rFonts w:ascii="Arial" w:hAnsi="Arial" w:hint="cs"/>
          <w:noProof w:val="0"/>
          <w:rtl/>
        </w:rPr>
        <w:t>תינתן הוראה להרחבת</w:t>
      </w:r>
      <w:r w:rsidR="00B93744" w:rsidRPr="00551CEA">
        <w:rPr>
          <w:rFonts w:ascii="Arial" w:hAnsi="Arial" w:hint="cs"/>
          <w:noProof w:val="0"/>
          <w:rtl/>
        </w:rPr>
        <w:t xml:space="preserve"> המפגשים </w:t>
      </w:r>
      <w:r w:rsidR="005C437C" w:rsidRPr="00551CEA">
        <w:rPr>
          <w:rFonts w:ascii="Arial" w:hAnsi="Arial" w:hint="cs"/>
          <w:noProof w:val="0"/>
          <w:rtl/>
        </w:rPr>
        <w:t>וקיומם</w:t>
      </w:r>
      <w:r w:rsidR="00B93744" w:rsidRPr="00551CEA">
        <w:rPr>
          <w:rFonts w:ascii="Arial" w:hAnsi="Arial" w:hint="cs"/>
          <w:noProof w:val="0"/>
          <w:rtl/>
        </w:rPr>
        <w:t xml:space="preserve"> שלא תחת פיקוח.</w:t>
      </w:r>
    </w:p>
    <w:p w:rsidR="00B93744" w:rsidRDefault="00B93744" w:rsidP="00C74325">
      <w:pPr>
        <w:spacing w:line="360" w:lineRule="auto"/>
        <w:jc w:val="both"/>
        <w:rPr>
          <w:rFonts w:ascii="Arial" w:hAnsi="Arial"/>
          <w:noProof w:val="0"/>
          <w:rtl/>
        </w:rPr>
      </w:pPr>
    </w:p>
    <w:p w:rsidR="00B93744" w:rsidRPr="00551CEA" w:rsidRDefault="00B93744" w:rsidP="00551CEA">
      <w:pPr>
        <w:pStyle w:val="ad"/>
        <w:numPr>
          <w:ilvl w:val="0"/>
          <w:numId w:val="1"/>
        </w:numPr>
        <w:spacing w:line="360" w:lineRule="auto"/>
        <w:jc w:val="both"/>
        <w:rPr>
          <w:rFonts w:ascii="Arial" w:hAnsi="Arial"/>
          <w:noProof w:val="0"/>
          <w:rtl/>
        </w:rPr>
      </w:pPr>
      <w:r w:rsidRPr="00551CEA">
        <w:rPr>
          <w:rFonts w:ascii="Arial" w:hAnsi="Arial" w:hint="cs"/>
          <w:noProof w:val="0"/>
          <w:rtl/>
        </w:rPr>
        <w:t>במועד זה ולשאלת ביהמ"ש השיבה האם כי היא עתידה לעזוב את</w:t>
      </w:r>
      <w:r w:rsidR="00891AF1" w:rsidRPr="00551CEA">
        <w:rPr>
          <w:rFonts w:ascii="Arial" w:hAnsi="Arial" w:hint="cs"/>
          <w:noProof w:val="0"/>
          <w:rtl/>
        </w:rPr>
        <w:t xml:space="preserve"> המקלט לנשים נפגעות אלימות בחודש אוגוסט</w:t>
      </w:r>
      <w:r w:rsidR="00551CEA">
        <w:rPr>
          <w:rFonts w:ascii="Arial" w:hAnsi="Arial" w:hint="cs"/>
          <w:noProof w:val="0"/>
          <w:rtl/>
        </w:rPr>
        <w:t>,</w:t>
      </w:r>
      <w:r w:rsidR="00A014BC" w:rsidRPr="00551CEA">
        <w:rPr>
          <w:rFonts w:ascii="Arial" w:hAnsi="Arial" w:hint="cs"/>
          <w:noProof w:val="0"/>
          <w:rtl/>
        </w:rPr>
        <w:t xml:space="preserve"> </w:t>
      </w:r>
      <w:r w:rsidR="00551CEA">
        <w:rPr>
          <w:rFonts w:ascii="Arial" w:hAnsi="Arial" w:hint="cs"/>
          <w:noProof w:val="0"/>
          <w:rtl/>
        </w:rPr>
        <w:t>בו ש</w:t>
      </w:r>
      <w:r w:rsidR="005C437C" w:rsidRPr="00551CEA">
        <w:rPr>
          <w:rFonts w:ascii="Arial" w:hAnsi="Arial" w:hint="cs"/>
          <w:noProof w:val="0"/>
          <w:rtl/>
        </w:rPr>
        <w:t>ה</w:t>
      </w:r>
      <w:r w:rsidR="00551CEA">
        <w:rPr>
          <w:rFonts w:ascii="Arial" w:hAnsi="Arial" w:hint="cs"/>
          <w:noProof w:val="0"/>
          <w:rtl/>
        </w:rPr>
        <w:t>ת</w:t>
      </w:r>
      <w:r w:rsidR="005C437C" w:rsidRPr="00551CEA">
        <w:rPr>
          <w:rFonts w:ascii="Arial" w:hAnsi="Arial" w:hint="cs"/>
          <w:noProof w:val="0"/>
          <w:rtl/>
        </w:rPr>
        <w:t xml:space="preserve">ה עם הקטינים החל מחודש 11.2022 </w:t>
      </w:r>
      <w:r w:rsidR="00A014BC" w:rsidRPr="00551CEA">
        <w:rPr>
          <w:rFonts w:ascii="Arial" w:hAnsi="Arial" w:hint="cs"/>
          <w:noProof w:val="0"/>
          <w:rtl/>
        </w:rPr>
        <w:t>(עמ' 19, ש' 13</w:t>
      </w:r>
      <w:r w:rsidR="005C437C" w:rsidRPr="00551CEA">
        <w:rPr>
          <w:rFonts w:ascii="Arial" w:hAnsi="Arial" w:hint="cs"/>
          <w:noProof w:val="0"/>
          <w:rtl/>
        </w:rPr>
        <w:t xml:space="preserve"> לפרוטוקול הדיון מיום 11.7.2023</w:t>
      </w:r>
      <w:r w:rsidR="00A014BC" w:rsidRPr="00551CEA">
        <w:rPr>
          <w:rFonts w:ascii="Arial" w:hAnsi="Arial" w:hint="cs"/>
          <w:noProof w:val="0"/>
          <w:rtl/>
        </w:rPr>
        <w:t>)</w:t>
      </w:r>
      <w:r w:rsidR="00891AF1" w:rsidRPr="00551CEA">
        <w:rPr>
          <w:rFonts w:ascii="Arial" w:hAnsi="Arial" w:hint="cs"/>
          <w:noProof w:val="0"/>
          <w:rtl/>
        </w:rPr>
        <w:t>.</w:t>
      </w:r>
    </w:p>
    <w:p w:rsidR="00A014BC" w:rsidRDefault="00A014BC" w:rsidP="00C74325">
      <w:pPr>
        <w:spacing w:line="360" w:lineRule="auto"/>
        <w:jc w:val="both"/>
        <w:rPr>
          <w:rFonts w:ascii="Arial" w:hAnsi="Arial"/>
          <w:noProof w:val="0"/>
          <w:rtl/>
        </w:rPr>
      </w:pPr>
    </w:p>
    <w:p w:rsidR="00A014BC" w:rsidRDefault="00A014BC" w:rsidP="00551CEA">
      <w:pPr>
        <w:pStyle w:val="ad"/>
        <w:numPr>
          <w:ilvl w:val="0"/>
          <w:numId w:val="1"/>
        </w:numPr>
        <w:spacing w:line="360" w:lineRule="auto"/>
        <w:jc w:val="both"/>
        <w:rPr>
          <w:rtl/>
        </w:rPr>
      </w:pPr>
      <w:r w:rsidRPr="00551CEA">
        <w:rPr>
          <w:rFonts w:ascii="Arial" w:hAnsi="Arial" w:hint="cs"/>
          <w:noProof w:val="0"/>
          <w:rtl/>
        </w:rPr>
        <w:t xml:space="preserve">בתום הדיון הצהירה ב"כ האב כי </w:t>
      </w:r>
      <w:r>
        <w:rPr>
          <w:rtl/>
        </w:rPr>
        <w:t xml:space="preserve">עם יציאתה </w:t>
      </w:r>
      <w:r>
        <w:rPr>
          <w:rFonts w:hint="cs"/>
          <w:rtl/>
        </w:rPr>
        <w:t xml:space="preserve">של האם </w:t>
      </w:r>
      <w:r>
        <w:rPr>
          <w:rtl/>
        </w:rPr>
        <w:t>מהמקלט</w:t>
      </w:r>
      <w:r>
        <w:rPr>
          <w:rFonts w:hint="cs"/>
          <w:rtl/>
        </w:rPr>
        <w:t>,</w:t>
      </w:r>
      <w:r>
        <w:rPr>
          <w:rtl/>
        </w:rPr>
        <w:t xml:space="preserve"> </w:t>
      </w:r>
      <w:r>
        <w:rPr>
          <w:rFonts w:hint="cs"/>
          <w:rtl/>
        </w:rPr>
        <w:t>דירת הצדדים תהיה</w:t>
      </w:r>
      <w:r>
        <w:rPr>
          <w:rtl/>
        </w:rPr>
        <w:t xml:space="preserve"> פנוי</w:t>
      </w:r>
      <w:r>
        <w:rPr>
          <w:rFonts w:hint="cs"/>
          <w:rtl/>
        </w:rPr>
        <w:t>ה</w:t>
      </w:r>
      <w:r>
        <w:rPr>
          <w:rtl/>
        </w:rPr>
        <w:t xml:space="preserve"> ו</w:t>
      </w:r>
      <w:r>
        <w:rPr>
          <w:rFonts w:hint="cs"/>
          <w:rtl/>
        </w:rPr>
        <w:t xml:space="preserve">כי </w:t>
      </w:r>
      <w:r>
        <w:rPr>
          <w:rtl/>
        </w:rPr>
        <w:t>אין מניעה ש</w:t>
      </w:r>
      <w:r>
        <w:rPr>
          <w:rFonts w:hint="cs"/>
          <w:rtl/>
        </w:rPr>
        <w:t xml:space="preserve">היא </w:t>
      </w:r>
      <w:r>
        <w:rPr>
          <w:rtl/>
        </w:rPr>
        <w:t xml:space="preserve">תעבור לגור </w:t>
      </w:r>
      <w:r w:rsidR="00551CEA">
        <w:rPr>
          <w:rtl/>
        </w:rPr>
        <w:t>ב</w:t>
      </w:r>
      <w:r w:rsidR="00551CEA">
        <w:rPr>
          <w:rFonts w:hint="cs"/>
          <w:rtl/>
        </w:rPr>
        <w:t>ה</w:t>
      </w:r>
      <w:r>
        <w:rPr>
          <w:rtl/>
        </w:rPr>
        <w:t xml:space="preserve">. </w:t>
      </w:r>
      <w:r>
        <w:rPr>
          <w:rFonts w:hint="cs"/>
          <w:rtl/>
        </w:rPr>
        <w:t>כך הודיעה כי האב</w:t>
      </w:r>
      <w:r>
        <w:rPr>
          <w:rtl/>
        </w:rPr>
        <w:t xml:space="preserve"> מתנגד למעבר של הקטינים למקום מגורים אחר</w:t>
      </w:r>
      <w:r w:rsidR="003C3E8B">
        <w:rPr>
          <w:rFonts w:hint="cs"/>
          <w:rtl/>
        </w:rPr>
        <w:t xml:space="preserve"> (</w:t>
      </w:r>
      <w:r w:rsidR="005C437C">
        <w:rPr>
          <w:rFonts w:hint="cs"/>
          <w:rtl/>
        </w:rPr>
        <w:t xml:space="preserve">שם, </w:t>
      </w:r>
      <w:r w:rsidR="003C3E8B">
        <w:rPr>
          <w:rFonts w:hint="cs"/>
          <w:rtl/>
        </w:rPr>
        <w:t xml:space="preserve">עמ' 23, ש' 22 </w:t>
      </w:r>
      <w:r w:rsidR="003C3E8B">
        <w:rPr>
          <w:rtl/>
        </w:rPr>
        <w:t>–</w:t>
      </w:r>
      <w:r w:rsidR="003C3E8B">
        <w:rPr>
          <w:rFonts w:hint="cs"/>
          <w:rtl/>
        </w:rPr>
        <w:t xml:space="preserve"> 23)</w:t>
      </w:r>
      <w:r>
        <w:rPr>
          <w:rtl/>
        </w:rPr>
        <w:t>.</w:t>
      </w:r>
    </w:p>
    <w:p w:rsidR="00A014BC" w:rsidRDefault="00A014BC" w:rsidP="00A014BC">
      <w:pPr>
        <w:spacing w:line="360" w:lineRule="auto"/>
        <w:jc w:val="both"/>
        <w:rPr>
          <w:rFonts w:ascii="Arial" w:hAnsi="Arial"/>
          <w:noProof w:val="0"/>
          <w:rtl/>
        </w:rPr>
      </w:pPr>
    </w:p>
    <w:p w:rsidR="00C757CC" w:rsidRPr="00551CEA" w:rsidRDefault="00C757CC" w:rsidP="00551CEA">
      <w:pPr>
        <w:pStyle w:val="ad"/>
        <w:numPr>
          <w:ilvl w:val="0"/>
          <w:numId w:val="1"/>
        </w:numPr>
        <w:spacing w:line="360" w:lineRule="auto"/>
        <w:jc w:val="both"/>
        <w:rPr>
          <w:rFonts w:ascii="Arial" w:hAnsi="Arial"/>
          <w:noProof w:val="0"/>
          <w:rtl/>
        </w:rPr>
      </w:pPr>
      <w:r w:rsidRPr="00551CEA">
        <w:rPr>
          <w:rFonts w:ascii="Arial" w:hAnsi="Arial" w:hint="cs"/>
          <w:noProof w:val="0"/>
          <w:rtl/>
        </w:rPr>
        <w:t xml:space="preserve">ביום 26.7.2023 הגישה האם תובענה להעתקת מקום מגורי הקטינים למושב </w:t>
      </w:r>
      <w:r w:rsidR="00B11203">
        <w:rPr>
          <w:rFonts w:ascii="Arial" w:hAnsi="Arial" w:hint="cs"/>
          <w:noProof w:val="0"/>
          <w:rtl/>
        </w:rPr>
        <w:t>פ</w:t>
      </w:r>
      <w:r w:rsidR="00B11203">
        <w:rPr>
          <w:rFonts w:ascii="Arial" w:hAnsi="Arial"/>
          <w:noProof w:val="0"/>
          <w:rtl/>
        </w:rPr>
        <w:t>'</w:t>
      </w:r>
      <w:r w:rsidRPr="00551CEA">
        <w:rPr>
          <w:rFonts w:ascii="Arial" w:hAnsi="Arial" w:hint="cs"/>
          <w:noProof w:val="0"/>
          <w:rtl/>
        </w:rPr>
        <w:t xml:space="preserve">, וזאת בד בבד עם </w:t>
      </w:r>
      <w:r w:rsidR="00551CEA">
        <w:rPr>
          <w:rFonts w:ascii="Arial" w:hAnsi="Arial" w:hint="cs"/>
          <w:noProof w:val="0"/>
          <w:rtl/>
        </w:rPr>
        <w:t>ה</w:t>
      </w:r>
      <w:r w:rsidRPr="00551CEA">
        <w:rPr>
          <w:rFonts w:ascii="Arial" w:hAnsi="Arial" w:hint="cs"/>
          <w:noProof w:val="0"/>
          <w:rtl/>
        </w:rPr>
        <w:t>ב</w:t>
      </w:r>
      <w:r w:rsidR="00551CEA">
        <w:rPr>
          <w:rFonts w:ascii="Arial" w:hAnsi="Arial" w:hint="cs"/>
          <w:noProof w:val="0"/>
          <w:rtl/>
        </w:rPr>
        <w:t>קשה דנן</w:t>
      </w:r>
      <w:r w:rsidRPr="00551CEA">
        <w:rPr>
          <w:rFonts w:ascii="Arial" w:hAnsi="Arial" w:hint="cs"/>
          <w:noProof w:val="0"/>
          <w:rtl/>
        </w:rPr>
        <w:t xml:space="preserve"> למתן הוראות בעניין רישום הקטינים למסגרות חינוכיות בעיר </w:t>
      </w:r>
      <w:r w:rsidR="00B11203">
        <w:rPr>
          <w:rFonts w:ascii="Arial" w:hAnsi="Arial" w:hint="cs"/>
          <w:noProof w:val="0"/>
          <w:rtl/>
        </w:rPr>
        <w:t>א</w:t>
      </w:r>
      <w:r w:rsidR="00B11203">
        <w:rPr>
          <w:rFonts w:ascii="Arial" w:hAnsi="Arial"/>
          <w:noProof w:val="0"/>
          <w:rtl/>
        </w:rPr>
        <w:t>'</w:t>
      </w:r>
      <w:r w:rsidRPr="00551CEA">
        <w:rPr>
          <w:rFonts w:ascii="Arial" w:hAnsi="Arial" w:hint="cs"/>
          <w:noProof w:val="0"/>
          <w:rtl/>
        </w:rPr>
        <w:t xml:space="preserve"> הסמוכה</w:t>
      </w:r>
      <w:r w:rsidR="00551CEA">
        <w:rPr>
          <w:rFonts w:ascii="Arial" w:hAnsi="Arial" w:hint="cs"/>
          <w:noProof w:val="0"/>
          <w:rtl/>
        </w:rPr>
        <w:t xml:space="preserve"> למושב</w:t>
      </w:r>
      <w:r w:rsidRPr="00551CEA">
        <w:rPr>
          <w:rFonts w:ascii="Arial" w:hAnsi="Arial" w:hint="cs"/>
          <w:noProof w:val="0"/>
          <w:rtl/>
        </w:rPr>
        <w:t>.</w:t>
      </w:r>
    </w:p>
    <w:p w:rsidR="00873F03" w:rsidRDefault="00873F03" w:rsidP="00C74325">
      <w:pPr>
        <w:spacing w:line="360" w:lineRule="auto"/>
        <w:jc w:val="both"/>
        <w:rPr>
          <w:rFonts w:ascii="Arial" w:hAnsi="Arial"/>
          <w:noProof w:val="0"/>
          <w:rtl/>
        </w:rPr>
      </w:pPr>
    </w:p>
    <w:p w:rsidR="00873F03" w:rsidRPr="00551CEA" w:rsidRDefault="00873F03" w:rsidP="00551CEA">
      <w:pPr>
        <w:pStyle w:val="ad"/>
        <w:numPr>
          <w:ilvl w:val="0"/>
          <w:numId w:val="1"/>
        </w:numPr>
        <w:spacing w:line="360" w:lineRule="auto"/>
        <w:jc w:val="both"/>
        <w:rPr>
          <w:rFonts w:ascii="Arial" w:hAnsi="Arial"/>
          <w:noProof w:val="0"/>
          <w:rtl/>
        </w:rPr>
      </w:pPr>
      <w:r w:rsidRPr="00551CEA">
        <w:rPr>
          <w:rFonts w:ascii="Arial" w:hAnsi="Arial" w:hint="cs"/>
          <w:noProof w:val="0"/>
          <w:rtl/>
        </w:rPr>
        <w:t xml:space="preserve">ביום 10.8.2023 הגיש האב בקשה למתן צו עשה להשבת קטינים </w:t>
      </w:r>
      <w:r w:rsidR="005C437C" w:rsidRPr="00551CEA">
        <w:rPr>
          <w:rFonts w:ascii="Arial" w:hAnsi="Arial" w:hint="cs"/>
          <w:noProof w:val="0"/>
          <w:rtl/>
        </w:rPr>
        <w:t xml:space="preserve">לעיר </w:t>
      </w:r>
      <w:r w:rsidR="00B11203">
        <w:rPr>
          <w:rFonts w:ascii="Arial" w:hAnsi="Arial" w:hint="cs"/>
          <w:noProof w:val="0"/>
          <w:rtl/>
        </w:rPr>
        <w:t>ב</w:t>
      </w:r>
      <w:r w:rsidR="00B11203">
        <w:rPr>
          <w:rFonts w:ascii="Arial" w:hAnsi="Arial"/>
          <w:noProof w:val="0"/>
          <w:rtl/>
        </w:rPr>
        <w:t>'</w:t>
      </w:r>
      <w:r w:rsidR="005C437C" w:rsidRPr="00551CEA">
        <w:rPr>
          <w:rFonts w:ascii="Arial" w:hAnsi="Arial" w:hint="cs"/>
          <w:noProof w:val="0"/>
          <w:rtl/>
        </w:rPr>
        <w:t xml:space="preserve"> </w:t>
      </w:r>
      <w:r w:rsidRPr="00551CEA">
        <w:rPr>
          <w:rFonts w:ascii="Arial" w:hAnsi="Arial" w:hint="cs"/>
          <w:noProof w:val="0"/>
          <w:rtl/>
        </w:rPr>
        <w:t xml:space="preserve">ולמניעת שינוי מקום מגוריהם, תוך שהוא מתנגד לכל מעבר של הקטינים לכל מקום אחר, פרט </w:t>
      </w:r>
      <w:r w:rsidR="005C437C" w:rsidRPr="00551CEA">
        <w:rPr>
          <w:rFonts w:ascii="Arial" w:hAnsi="Arial" w:hint="cs"/>
          <w:noProof w:val="0"/>
          <w:rtl/>
        </w:rPr>
        <w:t>ל</w:t>
      </w:r>
      <w:r w:rsidR="00523C79">
        <w:rPr>
          <w:rFonts w:ascii="Arial" w:hAnsi="Arial" w:hint="cs"/>
          <w:noProof w:val="0"/>
          <w:rtl/>
        </w:rPr>
        <w:t xml:space="preserve">עיר </w:t>
      </w:r>
      <w:r w:rsidR="00B11203">
        <w:rPr>
          <w:rFonts w:ascii="Arial" w:hAnsi="Arial" w:hint="cs"/>
          <w:noProof w:val="0"/>
          <w:rtl/>
        </w:rPr>
        <w:t>ב</w:t>
      </w:r>
      <w:r w:rsidR="00B11203">
        <w:rPr>
          <w:rFonts w:ascii="Arial" w:hAnsi="Arial"/>
          <w:noProof w:val="0"/>
          <w:rtl/>
        </w:rPr>
        <w:t>'</w:t>
      </w:r>
      <w:r w:rsidRPr="00551CEA">
        <w:rPr>
          <w:rFonts w:ascii="Arial" w:hAnsi="Arial" w:hint="cs"/>
          <w:noProof w:val="0"/>
          <w:rtl/>
        </w:rPr>
        <w:t xml:space="preserve"> וביקש להורות כי הקטינים ימשיכו להתחנך במוסדות החינוך שבהם התחנכו</w:t>
      </w:r>
      <w:r w:rsidR="00BD0566" w:rsidRPr="00551CEA">
        <w:rPr>
          <w:rFonts w:ascii="Arial" w:hAnsi="Arial" w:hint="cs"/>
          <w:noProof w:val="0"/>
          <w:rtl/>
        </w:rPr>
        <w:t xml:space="preserve"> עד לחודש 11.2022,</w:t>
      </w:r>
      <w:r w:rsidRPr="00551CEA">
        <w:rPr>
          <w:rFonts w:ascii="Arial" w:hAnsi="Arial" w:hint="cs"/>
          <w:noProof w:val="0"/>
          <w:rtl/>
        </w:rPr>
        <w:t xml:space="preserve"> בטרם המעבר למקלט לנשים נפגעות אלימות.</w:t>
      </w:r>
    </w:p>
    <w:p w:rsidR="00873F03" w:rsidRDefault="00873F03" w:rsidP="00C74325">
      <w:pPr>
        <w:spacing w:line="360" w:lineRule="auto"/>
        <w:jc w:val="both"/>
        <w:rPr>
          <w:rFonts w:ascii="Arial" w:hAnsi="Arial"/>
          <w:noProof w:val="0"/>
          <w:rtl/>
        </w:rPr>
      </w:pPr>
    </w:p>
    <w:p w:rsidR="00873F03" w:rsidRPr="00551CEA" w:rsidRDefault="005F0283" w:rsidP="00551CEA">
      <w:pPr>
        <w:pStyle w:val="ad"/>
        <w:numPr>
          <w:ilvl w:val="0"/>
          <w:numId w:val="1"/>
        </w:numPr>
        <w:spacing w:line="360" w:lineRule="auto"/>
        <w:jc w:val="both"/>
        <w:rPr>
          <w:rFonts w:ascii="Arial" w:hAnsi="Arial"/>
          <w:noProof w:val="0"/>
          <w:rtl/>
        </w:rPr>
      </w:pPr>
      <w:r w:rsidRPr="00551CEA">
        <w:rPr>
          <w:rFonts w:ascii="Arial" w:hAnsi="Arial" w:hint="cs"/>
          <w:noProof w:val="0"/>
          <w:rtl/>
        </w:rPr>
        <w:t xml:space="preserve">בבקשתו, טען </w:t>
      </w:r>
      <w:r w:rsidR="00873F03" w:rsidRPr="00551CEA">
        <w:rPr>
          <w:rFonts w:ascii="Arial" w:hAnsi="Arial" w:hint="cs"/>
          <w:noProof w:val="0"/>
          <w:rtl/>
        </w:rPr>
        <w:t>האב כי ביום 8.8.2023 נודע לו במפתיע ע"י עו"ס סדרי דין כי האם</w:t>
      </w:r>
      <w:r w:rsidR="00A80EEB" w:rsidRPr="00551CEA">
        <w:rPr>
          <w:rFonts w:ascii="Arial" w:hAnsi="Arial" w:hint="cs"/>
          <w:noProof w:val="0"/>
          <w:rtl/>
        </w:rPr>
        <w:t xml:space="preserve"> והקטינים עזבו את המקלט וכי העו"ס </w:t>
      </w:r>
      <w:r w:rsidR="00873F03" w:rsidRPr="00551CEA">
        <w:rPr>
          <w:rFonts w:ascii="Arial" w:hAnsi="Arial" w:hint="cs"/>
          <w:noProof w:val="0"/>
          <w:rtl/>
        </w:rPr>
        <w:t>עתידה להגיש תסקיר בעניין</w:t>
      </w:r>
      <w:r w:rsidR="00A80EEB" w:rsidRPr="00551CEA">
        <w:rPr>
          <w:rFonts w:ascii="Arial" w:hAnsi="Arial" w:hint="cs"/>
          <w:noProof w:val="0"/>
          <w:rtl/>
        </w:rPr>
        <w:t xml:space="preserve"> עתירת האם להעתקת מקום מגורי הקטינים</w:t>
      </w:r>
      <w:r w:rsidR="00873F03" w:rsidRPr="00551CEA">
        <w:rPr>
          <w:rFonts w:ascii="Arial" w:hAnsi="Arial" w:hint="cs"/>
          <w:noProof w:val="0"/>
          <w:rtl/>
        </w:rPr>
        <w:t>.</w:t>
      </w:r>
    </w:p>
    <w:p w:rsidR="00677B8B" w:rsidRDefault="00677B8B" w:rsidP="005F0283">
      <w:pPr>
        <w:spacing w:line="360" w:lineRule="auto"/>
        <w:jc w:val="both"/>
        <w:rPr>
          <w:rFonts w:ascii="Arial" w:hAnsi="Arial"/>
          <w:noProof w:val="0"/>
          <w:rtl/>
        </w:rPr>
      </w:pPr>
    </w:p>
    <w:p w:rsidR="00B26C0C" w:rsidRPr="00551CEA" w:rsidRDefault="00677B8B" w:rsidP="00523C79">
      <w:pPr>
        <w:pStyle w:val="ad"/>
        <w:numPr>
          <w:ilvl w:val="0"/>
          <w:numId w:val="1"/>
        </w:numPr>
        <w:spacing w:line="360" w:lineRule="auto"/>
        <w:jc w:val="both"/>
        <w:rPr>
          <w:rFonts w:ascii="Arial" w:hAnsi="Arial"/>
          <w:noProof w:val="0"/>
          <w:rtl/>
        </w:rPr>
      </w:pPr>
      <w:r w:rsidRPr="00551CEA">
        <w:rPr>
          <w:rFonts w:ascii="Arial" w:hAnsi="Arial" w:hint="cs"/>
          <w:noProof w:val="0"/>
          <w:rtl/>
        </w:rPr>
        <w:t xml:space="preserve">ביום </w:t>
      </w:r>
      <w:r w:rsidR="00515226" w:rsidRPr="00551CEA">
        <w:rPr>
          <w:rFonts w:ascii="Arial" w:hAnsi="Arial" w:hint="cs"/>
          <w:noProof w:val="0"/>
          <w:rtl/>
        </w:rPr>
        <w:t xml:space="preserve">13.8.2023 הוגש תסקיר עו"ס סדרי דין, בו תמכה העו"ס הן בעתירת האם להעתקת מקום מגורי הקטינים והן בבקשתה לרישומם </w:t>
      </w:r>
      <w:r w:rsidR="00FB7510" w:rsidRPr="00551CEA">
        <w:rPr>
          <w:rFonts w:ascii="Arial" w:hAnsi="Arial" w:hint="cs"/>
          <w:noProof w:val="0"/>
          <w:rtl/>
        </w:rPr>
        <w:t xml:space="preserve">של הקטינים </w:t>
      </w:r>
      <w:r w:rsidR="00B11203">
        <w:rPr>
          <w:rFonts w:ascii="Arial" w:hAnsi="Arial" w:hint="cs"/>
          <w:noProof w:val="0"/>
          <w:rtl/>
        </w:rPr>
        <w:t>הקטין א</w:t>
      </w:r>
      <w:r w:rsidR="00B11203">
        <w:rPr>
          <w:rFonts w:ascii="Arial" w:hAnsi="Arial"/>
          <w:noProof w:val="0"/>
          <w:rtl/>
        </w:rPr>
        <w:t>'</w:t>
      </w:r>
      <w:r w:rsidR="00FB7510" w:rsidRPr="00551CEA">
        <w:rPr>
          <w:rFonts w:ascii="Arial" w:hAnsi="Arial" w:hint="cs"/>
          <w:noProof w:val="0"/>
          <w:rtl/>
        </w:rPr>
        <w:t xml:space="preserve"> ו</w:t>
      </w:r>
      <w:r w:rsidR="00B11203">
        <w:rPr>
          <w:rFonts w:ascii="Arial" w:hAnsi="Arial" w:hint="cs"/>
          <w:noProof w:val="0"/>
          <w:rtl/>
        </w:rPr>
        <w:t>הקטינה ב</w:t>
      </w:r>
      <w:r w:rsidR="00B11203">
        <w:rPr>
          <w:rFonts w:ascii="Arial" w:hAnsi="Arial"/>
          <w:noProof w:val="0"/>
          <w:rtl/>
        </w:rPr>
        <w:t>'</w:t>
      </w:r>
      <w:r w:rsidR="00FB7510" w:rsidRPr="00551CEA">
        <w:rPr>
          <w:rFonts w:ascii="Arial" w:hAnsi="Arial" w:hint="cs"/>
          <w:noProof w:val="0"/>
          <w:rtl/>
        </w:rPr>
        <w:t xml:space="preserve"> </w:t>
      </w:r>
      <w:r w:rsidR="00515226" w:rsidRPr="00551CEA">
        <w:rPr>
          <w:rFonts w:ascii="Arial" w:hAnsi="Arial" w:hint="cs"/>
          <w:noProof w:val="0"/>
          <w:rtl/>
        </w:rPr>
        <w:t xml:space="preserve">למסגרות חינוכיות </w:t>
      </w:r>
      <w:r w:rsidR="00523C79">
        <w:rPr>
          <w:rFonts w:ascii="Arial" w:hAnsi="Arial" w:hint="cs"/>
          <w:noProof w:val="0"/>
          <w:rtl/>
        </w:rPr>
        <w:t>ה</w:t>
      </w:r>
      <w:r w:rsidR="00F97A65" w:rsidRPr="00551CEA">
        <w:rPr>
          <w:rFonts w:ascii="Arial" w:hAnsi="Arial" w:hint="cs"/>
          <w:noProof w:val="0"/>
          <w:rtl/>
        </w:rPr>
        <w:t>תואמות את אורח חיי הצדדים (</w:t>
      </w:r>
      <w:r w:rsidR="00FB7510" w:rsidRPr="00551CEA">
        <w:rPr>
          <w:rFonts w:ascii="Arial" w:hAnsi="Arial" w:hint="cs"/>
          <w:noProof w:val="0"/>
          <w:rtl/>
        </w:rPr>
        <w:t>ברוח חב"ד) ולרישומה של הקטינה לגן שפתי (</w:t>
      </w:r>
      <w:r w:rsidR="00523C79">
        <w:rPr>
          <w:rFonts w:ascii="Arial" w:hAnsi="Arial" w:hint="cs"/>
          <w:noProof w:val="0"/>
          <w:rtl/>
        </w:rPr>
        <w:t xml:space="preserve">במסגרת </w:t>
      </w:r>
      <w:r w:rsidR="00FB7510" w:rsidRPr="00551CEA">
        <w:rPr>
          <w:rFonts w:ascii="Arial" w:hAnsi="Arial" w:hint="cs"/>
          <w:noProof w:val="0"/>
          <w:rtl/>
        </w:rPr>
        <w:t>חינוך מיוחד)</w:t>
      </w:r>
      <w:r w:rsidR="00515226" w:rsidRPr="00551CEA">
        <w:rPr>
          <w:rFonts w:ascii="Arial" w:hAnsi="Arial" w:hint="cs"/>
          <w:noProof w:val="0"/>
          <w:rtl/>
        </w:rPr>
        <w:t xml:space="preserve"> </w:t>
      </w:r>
      <w:r w:rsidR="00FB7510" w:rsidRPr="00551CEA">
        <w:rPr>
          <w:rFonts w:ascii="Arial" w:hAnsi="Arial" w:hint="cs"/>
          <w:noProof w:val="0"/>
          <w:rtl/>
        </w:rPr>
        <w:t>התואם את צרכיה</w:t>
      </w:r>
      <w:r w:rsidR="00523C79">
        <w:rPr>
          <w:rFonts w:ascii="Arial" w:hAnsi="Arial" w:hint="cs"/>
          <w:noProof w:val="0"/>
          <w:rtl/>
        </w:rPr>
        <w:t>,</w:t>
      </w:r>
      <w:r w:rsidR="00FB7510" w:rsidRPr="00551CEA">
        <w:rPr>
          <w:rFonts w:ascii="Arial" w:hAnsi="Arial" w:hint="cs"/>
          <w:noProof w:val="0"/>
          <w:rtl/>
        </w:rPr>
        <w:t xml:space="preserve"> והציעה שתי חלופות</w:t>
      </w:r>
      <w:r w:rsidR="00523C79">
        <w:rPr>
          <w:rFonts w:ascii="Arial" w:hAnsi="Arial" w:hint="cs"/>
          <w:noProof w:val="0"/>
          <w:rtl/>
        </w:rPr>
        <w:t xml:space="preserve"> לגן</w:t>
      </w:r>
      <w:r w:rsidR="00FB7510" w:rsidRPr="00551CEA">
        <w:rPr>
          <w:rFonts w:ascii="Arial" w:hAnsi="Arial" w:hint="cs"/>
          <w:noProof w:val="0"/>
          <w:rtl/>
        </w:rPr>
        <w:t xml:space="preserve">- </w:t>
      </w:r>
      <w:r w:rsidR="00523C79">
        <w:rPr>
          <w:rFonts w:ascii="Arial" w:hAnsi="Arial" w:hint="cs"/>
          <w:noProof w:val="0"/>
          <w:rtl/>
        </w:rPr>
        <w:t>אחת השייכת לרשת</w:t>
      </w:r>
      <w:r w:rsidR="00FB7510" w:rsidRPr="00551CEA">
        <w:rPr>
          <w:rFonts w:ascii="Arial" w:hAnsi="Arial" w:hint="cs"/>
          <w:noProof w:val="0"/>
          <w:rtl/>
        </w:rPr>
        <w:t xml:space="preserve"> </w:t>
      </w:r>
      <w:r w:rsidR="00523C79">
        <w:rPr>
          <w:rFonts w:ascii="Arial" w:hAnsi="Arial" w:hint="cs"/>
          <w:noProof w:val="0"/>
          <w:rtl/>
        </w:rPr>
        <w:t xml:space="preserve">של </w:t>
      </w:r>
      <w:r w:rsidR="00FB7510" w:rsidRPr="00551CEA">
        <w:rPr>
          <w:rFonts w:ascii="Arial" w:hAnsi="Arial" w:hint="cs"/>
          <w:noProof w:val="0"/>
          <w:rtl/>
        </w:rPr>
        <w:t xml:space="preserve">"אגודת ישאל" </w:t>
      </w:r>
      <w:r w:rsidR="00523C79">
        <w:rPr>
          <w:rFonts w:ascii="Arial" w:hAnsi="Arial" w:hint="cs"/>
          <w:noProof w:val="0"/>
          <w:rtl/>
        </w:rPr>
        <w:t>והשנייה</w:t>
      </w:r>
      <w:r w:rsidR="00FB7510" w:rsidRPr="00551CEA">
        <w:rPr>
          <w:rFonts w:ascii="Arial" w:hAnsi="Arial" w:hint="cs"/>
          <w:noProof w:val="0"/>
          <w:rtl/>
        </w:rPr>
        <w:t xml:space="preserve"> במסגרת ממלכתית דתית.</w:t>
      </w:r>
    </w:p>
    <w:p w:rsidR="00FB7510" w:rsidRDefault="00FB7510" w:rsidP="00515226">
      <w:pPr>
        <w:spacing w:line="360" w:lineRule="auto"/>
        <w:jc w:val="both"/>
        <w:rPr>
          <w:rFonts w:ascii="Arial" w:hAnsi="Arial"/>
          <w:noProof w:val="0"/>
          <w:rtl/>
        </w:rPr>
      </w:pPr>
    </w:p>
    <w:p w:rsidR="00FB7510" w:rsidRPr="00551CEA" w:rsidRDefault="00FB7510" w:rsidP="00523C79">
      <w:pPr>
        <w:pStyle w:val="ad"/>
        <w:numPr>
          <w:ilvl w:val="0"/>
          <w:numId w:val="1"/>
        </w:numPr>
        <w:spacing w:line="360" w:lineRule="auto"/>
        <w:jc w:val="both"/>
        <w:rPr>
          <w:rFonts w:ascii="Arial" w:hAnsi="Arial"/>
          <w:noProof w:val="0"/>
          <w:rtl/>
        </w:rPr>
      </w:pPr>
      <w:r w:rsidRPr="00551CEA">
        <w:rPr>
          <w:rFonts w:ascii="Arial" w:hAnsi="Arial" w:hint="cs"/>
          <w:noProof w:val="0"/>
          <w:rtl/>
        </w:rPr>
        <w:t xml:space="preserve">עו"ס סדרי דין האריכה ופירטה את חוסר שיתוף הפעולה מצדו של האב, </w:t>
      </w:r>
      <w:r w:rsidR="00B11203">
        <w:rPr>
          <w:rFonts w:ascii="Arial" w:hAnsi="Arial" w:hint="cs"/>
          <w:noProof w:val="0"/>
          <w:rtl/>
        </w:rPr>
        <w:t>שבא</w:t>
      </w:r>
      <w:r w:rsidR="00523C79">
        <w:rPr>
          <w:rFonts w:ascii="Arial" w:hAnsi="Arial" w:hint="cs"/>
          <w:noProof w:val="0"/>
          <w:rtl/>
        </w:rPr>
        <w:t xml:space="preserve"> לידי ביטוי גם ב</w:t>
      </w:r>
      <w:r w:rsidRPr="00551CEA">
        <w:rPr>
          <w:rFonts w:ascii="Arial" w:hAnsi="Arial" w:hint="cs"/>
          <w:noProof w:val="0"/>
          <w:rtl/>
        </w:rPr>
        <w:t>ביטול מפגש עם הקטינים ב</w:t>
      </w:r>
      <w:r w:rsidR="00523C79">
        <w:rPr>
          <w:rFonts w:ascii="Arial" w:hAnsi="Arial" w:hint="cs"/>
          <w:noProof w:val="0"/>
          <w:rtl/>
        </w:rPr>
        <w:t>"</w:t>
      </w:r>
      <w:r w:rsidRPr="00551CEA">
        <w:rPr>
          <w:rFonts w:ascii="Arial" w:hAnsi="Arial" w:hint="cs"/>
          <w:noProof w:val="0"/>
          <w:rtl/>
        </w:rPr>
        <w:t>מרכז הקשר</w:t>
      </w:r>
      <w:r w:rsidR="00523C79">
        <w:rPr>
          <w:rFonts w:ascii="Arial" w:hAnsi="Arial" w:hint="cs"/>
          <w:noProof w:val="0"/>
          <w:rtl/>
        </w:rPr>
        <w:t>"</w:t>
      </w:r>
      <w:r w:rsidRPr="00551CEA">
        <w:rPr>
          <w:rFonts w:ascii="Arial" w:hAnsi="Arial" w:hint="cs"/>
          <w:noProof w:val="0"/>
          <w:rtl/>
        </w:rPr>
        <w:t>, ללא הודעה מוקדמת, כאשר הקטינים ממתינים לו במפח נפ</w:t>
      </w:r>
      <w:r w:rsidR="00F10535" w:rsidRPr="00551CEA">
        <w:rPr>
          <w:rFonts w:ascii="Arial" w:hAnsi="Arial" w:hint="cs"/>
          <w:noProof w:val="0"/>
          <w:rtl/>
        </w:rPr>
        <w:t>ש וכן את נתקי התקשורת עמו, כאשר אינו זמין בטלפון, או בתכתובות דוא"ל ועוד.</w:t>
      </w:r>
    </w:p>
    <w:p w:rsidR="00F10535" w:rsidRDefault="00F10535" w:rsidP="00515226">
      <w:pPr>
        <w:spacing w:line="360" w:lineRule="auto"/>
        <w:jc w:val="both"/>
        <w:rPr>
          <w:rFonts w:ascii="Arial" w:hAnsi="Arial"/>
          <w:noProof w:val="0"/>
          <w:rtl/>
        </w:rPr>
      </w:pPr>
    </w:p>
    <w:p w:rsidR="00F10535" w:rsidRPr="00551CEA" w:rsidRDefault="00F10535" w:rsidP="00551CEA">
      <w:pPr>
        <w:pStyle w:val="ad"/>
        <w:numPr>
          <w:ilvl w:val="0"/>
          <w:numId w:val="1"/>
        </w:numPr>
        <w:spacing w:line="360" w:lineRule="auto"/>
        <w:jc w:val="both"/>
        <w:rPr>
          <w:rFonts w:ascii="Arial" w:hAnsi="Arial"/>
          <w:noProof w:val="0"/>
          <w:rtl/>
        </w:rPr>
      </w:pPr>
      <w:r w:rsidRPr="00551CEA">
        <w:rPr>
          <w:rFonts w:ascii="Arial" w:hAnsi="Arial" w:hint="cs"/>
          <w:noProof w:val="0"/>
          <w:rtl/>
        </w:rPr>
        <w:t>עוד ציינה העו"ס כי האב מרבה להערים קשיים ומחבל בקידום תהליכים בתחום החינוך והבריאות של ילדיו, כאשר בשל צרכיהם המורכבים, הם זקוקים לשילוב והשמה במסגרות חינוך מיוחדות המותאמות לצרכיהם, אך למר</w:t>
      </w:r>
      <w:r w:rsidR="00523C79">
        <w:rPr>
          <w:rFonts w:ascii="Arial" w:hAnsi="Arial" w:hint="cs"/>
          <w:noProof w:val="0"/>
          <w:rtl/>
        </w:rPr>
        <w:t>ות זאת האב מביע התנגדות לרוב הא</w:t>
      </w:r>
      <w:r w:rsidRPr="00551CEA">
        <w:rPr>
          <w:rFonts w:ascii="Arial" w:hAnsi="Arial" w:hint="cs"/>
          <w:noProof w:val="0"/>
          <w:rtl/>
        </w:rPr>
        <w:t>בחונים וההשמות הנדרשות.</w:t>
      </w:r>
    </w:p>
    <w:p w:rsidR="00F10535" w:rsidRDefault="00F10535" w:rsidP="00515226">
      <w:pPr>
        <w:spacing w:line="360" w:lineRule="auto"/>
        <w:jc w:val="both"/>
        <w:rPr>
          <w:rFonts w:ascii="Arial" w:hAnsi="Arial"/>
          <w:noProof w:val="0"/>
          <w:rtl/>
        </w:rPr>
      </w:pPr>
    </w:p>
    <w:p w:rsidR="00B26C0C" w:rsidRDefault="004847DE" w:rsidP="00523C79">
      <w:pPr>
        <w:pStyle w:val="ad"/>
        <w:numPr>
          <w:ilvl w:val="0"/>
          <w:numId w:val="1"/>
        </w:numPr>
        <w:spacing w:line="360" w:lineRule="auto"/>
        <w:jc w:val="both"/>
        <w:rPr>
          <w:rFonts w:ascii="Arial" w:hAnsi="Arial"/>
          <w:noProof w:val="0"/>
        </w:rPr>
      </w:pPr>
      <w:r w:rsidRPr="00551CEA">
        <w:rPr>
          <w:rFonts w:ascii="Arial" w:hAnsi="Arial" w:hint="cs"/>
          <w:noProof w:val="0"/>
          <w:rtl/>
        </w:rPr>
        <w:t xml:space="preserve">לתסקיר העו"ס </w:t>
      </w:r>
      <w:r w:rsidR="00523C79">
        <w:rPr>
          <w:rFonts w:ascii="Arial" w:hAnsi="Arial" w:hint="cs"/>
          <w:noProof w:val="0"/>
          <w:rtl/>
        </w:rPr>
        <w:t>(ו</w:t>
      </w:r>
      <w:r w:rsidR="00B11203">
        <w:rPr>
          <w:rFonts w:ascii="Arial" w:hAnsi="Arial" w:hint="cs"/>
          <w:noProof w:val="0"/>
          <w:rtl/>
        </w:rPr>
        <w:t>בעניינה של</w:t>
      </w:r>
      <w:r w:rsidR="00523C79" w:rsidRPr="00551CEA">
        <w:rPr>
          <w:rFonts w:ascii="Arial" w:hAnsi="Arial" w:hint="cs"/>
          <w:noProof w:val="0"/>
          <w:rtl/>
        </w:rPr>
        <w:t xml:space="preserve"> </w:t>
      </w:r>
      <w:r w:rsidR="00B11203">
        <w:rPr>
          <w:rFonts w:ascii="Arial" w:hAnsi="Arial" w:hint="cs"/>
          <w:noProof w:val="0"/>
          <w:rtl/>
        </w:rPr>
        <w:t>הקטינה ג</w:t>
      </w:r>
      <w:r w:rsidR="00B11203">
        <w:rPr>
          <w:rFonts w:ascii="Arial" w:hAnsi="Arial"/>
          <w:noProof w:val="0"/>
          <w:rtl/>
        </w:rPr>
        <w:t>'</w:t>
      </w:r>
      <w:r w:rsidR="00523C79">
        <w:rPr>
          <w:rFonts w:ascii="Arial" w:hAnsi="Arial" w:hint="cs"/>
          <w:noProof w:val="0"/>
          <w:rtl/>
        </w:rPr>
        <w:t>)</w:t>
      </w:r>
      <w:r w:rsidR="00523C79" w:rsidRPr="00551CEA">
        <w:rPr>
          <w:rFonts w:ascii="Arial" w:hAnsi="Arial" w:hint="cs"/>
          <w:noProof w:val="0"/>
          <w:rtl/>
        </w:rPr>
        <w:t xml:space="preserve"> </w:t>
      </w:r>
      <w:r w:rsidRPr="00551CEA">
        <w:rPr>
          <w:rFonts w:ascii="Arial" w:hAnsi="Arial" w:hint="cs"/>
          <w:noProof w:val="0"/>
          <w:rtl/>
        </w:rPr>
        <w:t xml:space="preserve">צורף מכתבה של יו"ר וועדת </w:t>
      </w:r>
      <w:r w:rsidR="00523C79">
        <w:rPr>
          <w:rFonts w:ascii="Arial" w:hAnsi="Arial" w:hint="cs"/>
          <w:noProof w:val="0"/>
          <w:rtl/>
        </w:rPr>
        <w:t>ההשגה</w:t>
      </w:r>
      <w:r w:rsidRPr="00551CEA">
        <w:rPr>
          <w:rFonts w:ascii="Arial" w:hAnsi="Arial" w:hint="cs"/>
          <w:noProof w:val="0"/>
          <w:rtl/>
        </w:rPr>
        <w:t xml:space="preserve"> במשרד החינוך,</w:t>
      </w:r>
      <w:r w:rsidR="00523C79">
        <w:rPr>
          <w:rFonts w:ascii="Arial" w:hAnsi="Arial" w:hint="cs"/>
          <w:noProof w:val="0"/>
          <w:rtl/>
        </w:rPr>
        <w:t xml:space="preserve"> </w:t>
      </w:r>
      <w:r w:rsidRPr="00551CEA">
        <w:rPr>
          <w:rFonts w:ascii="Arial" w:hAnsi="Arial" w:hint="cs"/>
          <w:noProof w:val="0"/>
          <w:rtl/>
        </w:rPr>
        <w:t xml:space="preserve">בו נכתב כי באופן עקרוני </w:t>
      </w:r>
      <w:r w:rsidR="00523C79">
        <w:rPr>
          <w:rFonts w:ascii="Arial" w:hAnsi="Arial" w:hint="cs"/>
          <w:noProof w:val="0"/>
          <w:rtl/>
        </w:rPr>
        <w:t>יש ממש ב</w:t>
      </w:r>
      <w:r w:rsidRPr="00551CEA">
        <w:rPr>
          <w:rFonts w:ascii="Arial" w:hAnsi="Arial" w:hint="cs"/>
          <w:noProof w:val="0"/>
          <w:rtl/>
        </w:rPr>
        <w:t>ערעור שהוגש ע"י האם על החלטת וועדת זכאות ו</w:t>
      </w:r>
      <w:r w:rsidR="00523C79">
        <w:rPr>
          <w:rFonts w:ascii="Arial" w:hAnsi="Arial" w:hint="cs"/>
          <w:noProof w:val="0"/>
          <w:rtl/>
        </w:rPr>
        <w:t>אפיון מיום 24.5.2023, בה</w:t>
      </w:r>
      <w:r w:rsidRPr="00551CEA">
        <w:rPr>
          <w:rFonts w:ascii="Arial" w:hAnsi="Arial" w:hint="cs"/>
          <w:noProof w:val="0"/>
          <w:rtl/>
        </w:rPr>
        <w:t xml:space="preserve"> ביקשה האם לשבץ הקטינה בגן חינוך מיוחד והאב ביקש מתן סיוע לקטינה במסגרת גן רגיל.</w:t>
      </w:r>
    </w:p>
    <w:p w:rsidR="00523C79" w:rsidRPr="00523C79" w:rsidRDefault="00523C79" w:rsidP="00523C79">
      <w:pPr>
        <w:spacing w:line="360" w:lineRule="auto"/>
        <w:jc w:val="both"/>
        <w:rPr>
          <w:rFonts w:ascii="Arial" w:hAnsi="Arial"/>
          <w:noProof w:val="0"/>
          <w:rtl/>
        </w:rPr>
      </w:pPr>
    </w:p>
    <w:p w:rsidR="004847DE" w:rsidRPr="00551CEA" w:rsidRDefault="004847DE" w:rsidP="00523C79">
      <w:pPr>
        <w:pStyle w:val="ad"/>
        <w:spacing w:line="360" w:lineRule="auto"/>
        <w:jc w:val="both"/>
        <w:rPr>
          <w:rFonts w:ascii="Arial" w:hAnsi="Arial"/>
          <w:noProof w:val="0"/>
          <w:rtl/>
        </w:rPr>
      </w:pPr>
      <w:r w:rsidRPr="00551CEA">
        <w:rPr>
          <w:rFonts w:ascii="Arial" w:hAnsi="Arial" w:hint="cs"/>
          <w:noProof w:val="0"/>
          <w:rtl/>
        </w:rPr>
        <w:t xml:space="preserve">במכתב יו"ר הוועדה צוין כי </w:t>
      </w:r>
      <w:r w:rsidR="00C11509" w:rsidRPr="00551CEA">
        <w:rPr>
          <w:rFonts w:ascii="Arial" w:hAnsi="Arial" w:hint="cs"/>
          <w:noProof w:val="0"/>
          <w:rtl/>
        </w:rPr>
        <w:t>התקבלו מסמכים מקלינאית תקשורת ומרפאה בעיסוק שמהם עולה כי הקטינה זקוקה להמשך טיפולים פרא רפואיים הן בשפה והן בריפוי בעיסוק וזאת בנוסף לסיוע רגשי ולימודי בשל פערים בכל התחומים.</w:t>
      </w:r>
    </w:p>
    <w:p w:rsidR="00523C79" w:rsidRDefault="00523C79" w:rsidP="00523C79">
      <w:pPr>
        <w:pStyle w:val="ad"/>
        <w:spacing w:line="360" w:lineRule="auto"/>
        <w:jc w:val="both"/>
        <w:rPr>
          <w:rFonts w:ascii="Arial" w:hAnsi="Arial"/>
          <w:noProof w:val="0"/>
        </w:rPr>
      </w:pPr>
    </w:p>
    <w:p w:rsidR="00C11509" w:rsidRPr="00551CEA" w:rsidRDefault="00C11509" w:rsidP="00523C79">
      <w:pPr>
        <w:pStyle w:val="ad"/>
        <w:spacing w:line="360" w:lineRule="auto"/>
        <w:jc w:val="both"/>
        <w:rPr>
          <w:rFonts w:ascii="Arial" w:hAnsi="Arial"/>
          <w:noProof w:val="0"/>
          <w:rtl/>
        </w:rPr>
      </w:pPr>
      <w:r w:rsidRPr="00551CEA">
        <w:rPr>
          <w:rFonts w:ascii="Arial" w:hAnsi="Arial" w:hint="cs"/>
          <w:noProof w:val="0"/>
          <w:rtl/>
        </w:rPr>
        <w:t>עוד נכתב כי האם התייצבה לדיון בוועדת ההשגה במשרד החינוך (בירושלים), בעוד האב לא התייצב ואף לא נכנס לדיון באמצעות מערכת מקוונת, על אף שאפשרות זו הוצעה לו מבעוד מועד.</w:t>
      </w:r>
    </w:p>
    <w:p w:rsidR="00C11509" w:rsidRPr="00551CEA" w:rsidRDefault="00C11509" w:rsidP="00523C79">
      <w:pPr>
        <w:pStyle w:val="ad"/>
        <w:spacing w:line="360" w:lineRule="auto"/>
        <w:jc w:val="both"/>
        <w:rPr>
          <w:rFonts w:ascii="Arial" w:hAnsi="Arial"/>
          <w:noProof w:val="0"/>
          <w:rtl/>
        </w:rPr>
      </w:pPr>
      <w:r w:rsidRPr="00551CEA">
        <w:rPr>
          <w:rFonts w:ascii="Arial" w:hAnsi="Arial" w:hint="cs"/>
          <w:noProof w:val="0"/>
          <w:rtl/>
        </w:rPr>
        <w:t>כך הודגש כי ניסיונות רבים להשיג את האב באמצעות הטלפון, הן ממספר רשמי של המשרד והן באמצעות טלפון פרטי, לא צלחו.</w:t>
      </w:r>
    </w:p>
    <w:p w:rsidR="00C11509" w:rsidRDefault="00C11509" w:rsidP="00515226">
      <w:pPr>
        <w:spacing w:line="360" w:lineRule="auto"/>
        <w:jc w:val="both"/>
        <w:rPr>
          <w:rFonts w:ascii="Arial" w:hAnsi="Arial"/>
          <w:noProof w:val="0"/>
          <w:rtl/>
        </w:rPr>
      </w:pPr>
    </w:p>
    <w:p w:rsidR="001F023F" w:rsidRPr="00551CEA" w:rsidRDefault="001F023F" w:rsidP="00551CEA">
      <w:pPr>
        <w:pStyle w:val="ad"/>
        <w:numPr>
          <w:ilvl w:val="0"/>
          <w:numId w:val="1"/>
        </w:numPr>
        <w:spacing w:line="360" w:lineRule="auto"/>
        <w:jc w:val="both"/>
        <w:rPr>
          <w:rFonts w:ascii="Arial" w:hAnsi="Arial"/>
          <w:noProof w:val="0"/>
          <w:rtl/>
        </w:rPr>
      </w:pPr>
      <w:r w:rsidRPr="00551CEA">
        <w:rPr>
          <w:rFonts w:ascii="Arial" w:hAnsi="Arial" w:hint="cs"/>
          <w:noProof w:val="0"/>
          <w:rtl/>
        </w:rPr>
        <w:t>לנוכח היעדרותו של האב,</w:t>
      </w:r>
      <w:r w:rsidR="00C11509" w:rsidRPr="00551CEA">
        <w:rPr>
          <w:rFonts w:ascii="Arial" w:hAnsi="Arial" w:hint="cs"/>
          <w:noProof w:val="0"/>
          <w:rtl/>
        </w:rPr>
        <w:t xml:space="preserve"> מנועה ה</w:t>
      </w:r>
      <w:r w:rsidRPr="00551CEA">
        <w:rPr>
          <w:rFonts w:ascii="Arial" w:hAnsi="Arial" w:hint="cs"/>
          <w:noProof w:val="0"/>
          <w:rtl/>
        </w:rPr>
        <w:t>ייתה הוועדה מלקבל החלטה, מבלי לשמוע את האב או לחילופין לקבל את אישור בית המשפט לקבל החלטה שלא בנוכחות האב</w:t>
      </w:r>
      <w:r w:rsidR="00523C79">
        <w:rPr>
          <w:rFonts w:ascii="Arial" w:hAnsi="Arial" w:hint="cs"/>
          <w:noProof w:val="0"/>
          <w:rtl/>
        </w:rPr>
        <w:t xml:space="preserve"> ומשכך </w:t>
      </w:r>
      <w:r w:rsidR="00BF77CD">
        <w:rPr>
          <w:rFonts w:ascii="Arial" w:hAnsi="Arial" w:hint="cs"/>
          <w:noProof w:val="0"/>
          <w:rtl/>
        </w:rPr>
        <w:t>ביקשה יו"ר הוועדה הוראות מבית המשפט</w:t>
      </w:r>
      <w:r w:rsidRPr="00551CEA">
        <w:rPr>
          <w:rFonts w:ascii="Arial" w:hAnsi="Arial" w:hint="cs"/>
          <w:noProof w:val="0"/>
          <w:rtl/>
        </w:rPr>
        <w:t>.</w:t>
      </w:r>
    </w:p>
    <w:p w:rsidR="00C11509" w:rsidRDefault="00C11509" w:rsidP="00551CEA">
      <w:pPr>
        <w:spacing w:line="360" w:lineRule="auto"/>
        <w:ind w:firstLine="60"/>
        <w:jc w:val="both"/>
        <w:rPr>
          <w:rFonts w:ascii="Arial" w:hAnsi="Arial"/>
          <w:noProof w:val="0"/>
          <w:rtl/>
        </w:rPr>
      </w:pPr>
    </w:p>
    <w:p w:rsidR="00A63370" w:rsidRPr="00551CEA" w:rsidRDefault="00A63370" w:rsidP="00551CEA">
      <w:pPr>
        <w:pStyle w:val="ad"/>
        <w:numPr>
          <w:ilvl w:val="0"/>
          <w:numId w:val="1"/>
        </w:numPr>
        <w:spacing w:line="360" w:lineRule="auto"/>
        <w:jc w:val="both"/>
        <w:rPr>
          <w:rFonts w:ascii="Arial" w:hAnsi="Arial"/>
          <w:noProof w:val="0"/>
          <w:rtl/>
        </w:rPr>
      </w:pPr>
      <w:r w:rsidRPr="00551CEA">
        <w:rPr>
          <w:rFonts w:ascii="Arial" w:hAnsi="Arial" w:hint="cs"/>
          <w:noProof w:val="0"/>
          <w:rtl/>
        </w:rPr>
        <w:t xml:space="preserve">ביום 31.8.2023 קיימתי דיון במעמד הצדדים והאפוטרופא לדין שמונתה לייצג את הקטינים ובו שמעתי באריכות ובקשב רב את </w:t>
      </w:r>
      <w:r w:rsidR="00BF77CD">
        <w:rPr>
          <w:rFonts w:ascii="Arial" w:hAnsi="Arial" w:hint="cs"/>
          <w:noProof w:val="0"/>
          <w:rtl/>
        </w:rPr>
        <w:t xml:space="preserve">דברי </w:t>
      </w:r>
      <w:r w:rsidRPr="00551CEA">
        <w:rPr>
          <w:rFonts w:ascii="Arial" w:hAnsi="Arial" w:hint="cs"/>
          <w:noProof w:val="0"/>
          <w:rtl/>
        </w:rPr>
        <w:t>כל הנוכחים.</w:t>
      </w:r>
    </w:p>
    <w:p w:rsidR="00A63370" w:rsidRDefault="00A63370" w:rsidP="00515226">
      <w:pPr>
        <w:spacing w:line="360" w:lineRule="auto"/>
        <w:jc w:val="both"/>
        <w:rPr>
          <w:rFonts w:ascii="Arial" w:hAnsi="Arial"/>
          <w:noProof w:val="0"/>
          <w:rtl/>
        </w:rPr>
      </w:pPr>
    </w:p>
    <w:p w:rsidR="00124395" w:rsidRPr="00551CEA" w:rsidRDefault="00124395" w:rsidP="00551CEA">
      <w:pPr>
        <w:pStyle w:val="ad"/>
        <w:numPr>
          <w:ilvl w:val="0"/>
          <w:numId w:val="1"/>
        </w:numPr>
        <w:spacing w:line="360" w:lineRule="auto"/>
        <w:jc w:val="both"/>
        <w:rPr>
          <w:rFonts w:ascii="Arial" w:hAnsi="Arial"/>
          <w:noProof w:val="0"/>
          <w:rtl/>
        </w:rPr>
      </w:pPr>
      <w:r w:rsidRPr="00551CEA">
        <w:rPr>
          <w:rFonts w:ascii="Arial" w:hAnsi="Arial" w:hint="cs"/>
          <w:noProof w:val="0"/>
          <w:rtl/>
        </w:rPr>
        <w:t xml:space="preserve">ברקע הדברים, החלטתי מיום 11.7.2023, בה הוריתי (לאחר קיום דיון במעמד הצדדים ועו"ס סדרי דין) כי בטרם יתברר מצבו הנפשי של האב באמצעות עריכת אבחון פסיכיאטרי, לא ניתן להורות </w:t>
      </w:r>
      <w:r w:rsidRPr="00551CEA">
        <w:rPr>
          <w:rFonts w:ascii="Arial" w:hAnsi="Arial"/>
          <w:noProof w:val="0"/>
          <w:rtl/>
        </w:rPr>
        <w:t xml:space="preserve">על קיום מפגשים </w:t>
      </w:r>
      <w:r w:rsidRPr="00551CEA">
        <w:rPr>
          <w:rFonts w:ascii="Arial" w:hAnsi="Arial" w:hint="cs"/>
          <w:noProof w:val="0"/>
          <w:rtl/>
        </w:rPr>
        <w:t>בינו</w:t>
      </w:r>
      <w:r w:rsidRPr="00551CEA">
        <w:rPr>
          <w:rFonts w:ascii="Arial" w:hAnsi="Arial"/>
          <w:noProof w:val="0"/>
          <w:rtl/>
        </w:rPr>
        <w:t xml:space="preserve"> לקטינים שלא תחת פיקוח.</w:t>
      </w:r>
    </w:p>
    <w:p w:rsidR="00124395" w:rsidRPr="00551CEA" w:rsidRDefault="00124395" w:rsidP="00BF77CD">
      <w:pPr>
        <w:pStyle w:val="ad"/>
        <w:spacing w:line="360" w:lineRule="auto"/>
        <w:jc w:val="both"/>
        <w:rPr>
          <w:rFonts w:ascii="Arial" w:hAnsi="Arial"/>
          <w:noProof w:val="0"/>
          <w:rtl/>
        </w:rPr>
      </w:pPr>
      <w:r w:rsidRPr="00551CEA">
        <w:rPr>
          <w:rFonts w:ascii="Arial" w:hAnsi="Arial" w:hint="cs"/>
          <w:noProof w:val="0"/>
          <w:rtl/>
        </w:rPr>
        <w:t xml:space="preserve">בהחלטתי זו הבהרתי כי ממילא עסקינן בתקופת ביניים שבה לא ניתן לקיים מפגשים שלא תחת פיקוח, שכן באותה </w:t>
      </w:r>
      <w:r w:rsidR="00BF77CD">
        <w:rPr>
          <w:rFonts w:ascii="Arial" w:hAnsi="Arial" w:hint="cs"/>
          <w:noProof w:val="0"/>
          <w:rtl/>
        </w:rPr>
        <w:t>ה</w:t>
      </w:r>
      <w:r w:rsidRPr="00551CEA">
        <w:rPr>
          <w:rFonts w:ascii="Arial" w:hAnsi="Arial" w:hint="cs"/>
          <w:noProof w:val="0"/>
          <w:rtl/>
        </w:rPr>
        <w:t>עת שהו הקטינים עם אימם במקלט לנשים נפגעות אלימות.</w:t>
      </w:r>
    </w:p>
    <w:p w:rsidR="00124395" w:rsidRPr="00551CEA" w:rsidRDefault="00124395" w:rsidP="00BF77CD">
      <w:pPr>
        <w:pStyle w:val="ad"/>
        <w:spacing w:line="360" w:lineRule="auto"/>
        <w:jc w:val="both"/>
        <w:rPr>
          <w:rFonts w:ascii="Arial" w:hAnsi="Arial"/>
          <w:noProof w:val="0"/>
          <w:rtl/>
        </w:rPr>
      </w:pPr>
      <w:r w:rsidRPr="00551CEA">
        <w:rPr>
          <w:rFonts w:ascii="Arial" w:hAnsi="Arial" w:hint="cs"/>
          <w:noProof w:val="0"/>
          <w:rtl/>
        </w:rPr>
        <w:t xml:space="preserve">לנוכח האמור, עוד באותו </w:t>
      </w:r>
      <w:r w:rsidR="00BF77CD">
        <w:rPr>
          <w:rFonts w:ascii="Arial" w:hAnsi="Arial" w:hint="cs"/>
          <w:noProof w:val="0"/>
          <w:rtl/>
        </w:rPr>
        <w:t>ה</w:t>
      </w:r>
      <w:r w:rsidRPr="00551CEA">
        <w:rPr>
          <w:rFonts w:ascii="Arial" w:hAnsi="Arial" w:hint="cs"/>
          <w:noProof w:val="0"/>
          <w:rtl/>
        </w:rPr>
        <w:t>יום ניתנה החלטה למינוי מומחית מטעם ביהמ"ש, לצורך עריכת האבחון.</w:t>
      </w:r>
    </w:p>
    <w:p w:rsidR="00124395" w:rsidRDefault="00124395" w:rsidP="00124395">
      <w:pPr>
        <w:spacing w:line="360" w:lineRule="auto"/>
        <w:jc w:val="both"/>
        <w:rPr>
          <w:rFonts w:ascii="Arial" w:hAnsi="Arial"/>
          <w:noProof w:val="0"/>
          <w:rtl/>
        </w:rPr>
      </w:pPr>
    </w:p>
    <w:p w:rsidR="00124395" w:rsidRPr="00551CEA" w:rsidRDefault="00124395" w:rsidP="00A43C77">
      <w:pPr>
        <w:pStyle w:val="ad"/>
        <w:numPr>
          <w:ilvl w:val="0"/>
          <w:numId w:val="1"/>
        </w:numPr>
        <w:spacing w:line="360" w:lineRule="auto"/>
        <w:jc w:val="both"/>
        <w:rPr>
          <w:rFonts w:ascii="Arial" w:hAnsi="Arial"/>
          <w:noProof w:val="0"/>
          <w:rtl/>
        </w:rPr>
      </w:pPr>
      <w:r w:rsidRPr="00551CEA">
        <w:rPr>
          <w:rFonts w:ascii="Arial" w:hAnsi="Arial" w:hint="cs"/>
          <w:noProof w:val="0"/>
          <w:rtl/>
        </w:rPr>
        <w:t xml:space="preserve">אלא שבפועל </w:t>
      </w:r>
      <w:r w:rsidR="00A43C77">
        <w:rPr>
          <w:rFonts w:ascii="Arial" w:hAnsi="Arial" w:hint="cs"/>
          <w:noProof w:val="0"/>
          <w:rtl/>
        </w:rPr>
        <w:t xml:space="preserve">בדיון </w:t>
      </w:r>
      <w:r w:rsidRPr="00551CEA">
        <w:rPr>
          <w:rFonts w:ascii="Arial" w:hAnsi="Arial" w:hint="cs"/>
          <w:noProof w:val="0"/>
          <w:rtl/>
        </w:rPr>
        <w:t>אתמול</w:t>
      </w:r>
      <w:r w:rsidR="00A43C77">
        <w:rPr>
          <w:rFonts w:ascii="Arial" w:hAnsi="Arial" w:hint="cs"/>
          <w:noProof w:val="0"/>
          <w:rtl/>
        </w:rPr>
        <w:t xml:space="preserve"> התברר</w:t>
      </w:r>
      <w:r w:rsidR="00B11203">
        <w:rPr>
          <w:rFonts w:ascii="Arial" w:hAnsi="Arial" w:hint="cs"/>
          <w:noProof w:val="0"/>
          <w:rtl/>
        </w:rPr>
        <w:t xml:space="preserve"> כי האב ערך את הא</w:t>
      </w:r>
      <w:r w:rsidRPr="00551CEA">
        <w:rPr>
          <w:rFonts w:ascii="Arial" w:hAnsi="Arial" w:hint="cs"/>
          <w:noProof w:val="0"/>
          <w:rtl/>
        </w:rPr>
        <w:t>בחון רק ביום 13.8.2023 וזאת בחלוף למעלה מחודש ימים ממועד החלטתי, באופן שאינו מאפשר לביהמ"ש להתבונן בעת הזאת בתמונה הרחבה ותוך שאין בפני אינדיקציות לחיוב או לשלילת עמדת עו"ס סדרי דין ביחס למצבו הנפשי הלא יציב של האב (ראו החלטתי מיום 11.7.2023).</w:t>
      </w:r>
    </w:p>
    <w:p w:rsidR="00124395" w:rsidRDefault="00124395" w:rsidP="00124395">
      <w:pPr>
        <w:spacing w:line="360" w:lineRule="auto"/>
        <w:jc w:val="both"/>
        <w:rPr>
          <w:rFonts w:ascii="Arial" w:hAnsi="Arial"/>
          <w:noProof w:val="0"/>
          <w:rtl/>
        </w:rPr>
      </w:pPr>
    </w:p>
    <w:p w:rsidR="00124395" w:rsidRPr="00551CEA" w:rsidRDefault="00124395" w:rsidP="00551CEA">
      <w:pPr>
        <w:pStyle w:val="ad"/>
        <w:numPr>
          <w:ilvl w:val="0"/>
          <w:numId w:val="1"/>
        </w:numPr>
        <w:spacing w:line="360" w:lineRule="auto"/>
        <w:jc w:val="both"/>
        <w:rPr>
          <w:rFonts w:ascii="Arial" w:hAnsi="Arial"/>
          <w:noProof w:val="0"/>
          <w:rtl/>
        </w:rPr>
      </w:pPr>
      <w:r w:rsidRPr="00551CEA">
        <w:rPr>
          <w:rFonts w:ascii="Arial" w:hAnsi="Arial" w:hint="cs"/>
          <w:noProof w:val="0"/>
          <w:rtl/>
        </w:rPr>
        <w:t>הנה כי כן, אין מחלוקת כי בעת הזאת, הקטינים מתגוררים בדרך קבע במחיצת האם ופגשו את האב עד לאחרונה במרכז הקשר הסמוך למקום מגוריהם במקלט.</w:t>
      </w:r>
    </w:p>
    <w:p w:rsidR="00A43C77" w:rsidRDefault="00A43C77" w:rsidP="00A43C77">
      <w:pPr>
        <w:pStyle w:val="ad"/>
        <w:spacing w:line="360" w:lineRule="auto"/>
        <w:jc w:val="both"/>
        <w:rPr>
          <w:rFonts w:ascii="Arial" w:hAnsi="Arial"/>
          <w:noProof w:val="0"/>
          <w:rtl/>
        </w:rPr>
      </w:pPr>
    </w:p>
    <w:p w:rsidR="00124395" w:rsidRPr="00551CEA" w:rsidRDefault="00124395" w:rsidP="00A43C77">
      <w:pPr>
        <w:pStyle w:val="ad"/>
        <w:spacing w:line="360" w:lineRule="auto"/>
        <w:jc w:val="both"/>
        <w:rPr>
          <w:rFonts w:ascii="Arial" w:hAnsi="Arial"/>
          <w:noProof w:val="0"/>
          <w:rtl/>
        </w:rPr>
      </w:pPr>
      <w:r w:rsidRPr="00551CEA">
        <w:rPr>
          <w:rFonts w:ascii="Arial" w:hAnsi="Arial" w:hint="cs"/>
          <w:noProof w:val="0"/>
          <w:rtl/>
        </w:rPr>
        <w:t xml:space="preserve">במאמר מוסגר אציין כי ביום 27.8.2023 הורתה סגנית הנשיא כב' השופטת רותם קודלר עיאש על הקפאת המפגשים של האב עם הקטינים במרכז הקשר, לנוכח דיווחים שהתקבלו (במסגרת עדכון דחוף והמלצת עו"ס סדרי דין מאותו יום) וזאת עד לקבלת תוצאות האבחון, ע"פ החלטתי מיום 11.7.2023. </w:t>
      </w:r>
    </w:p>
    <w:p w:rsidR="00124395" w:rsidRDefault="00124395" w:rsidP="00515226">
      <w:pPr>
        <w:spacing w:line="360" w:lineRule="auto"/>
        <w:jc w:val="both"/>
        <w:rPr>
          <w:rFonts w:ascii="Arial" w:hAnsi="Arial"/>
          <w:noProof w:val="0"/>
          <w:rtl/>
        </w:rPr>
      </w:pPr>
    </w:p>
    <w:p w:rsidR="00021D7B" w:rsidRPr="00551CEA" w:rsidRDefault="00F10535" w:rsidP="00551CEA">
      <w:pPr>
        <w:pStyle w:val="ad"/>
        <w:numPr>
          <w:ilvl w:val="0"/>
          <w:numId w:val="1"/>
        </w:numPr>
        <w:spacing w:line="360" w:lineRule="auto"/>
        <w:jc w:val="both"/>
        <w:rPr>
          <w:rFonts w:ascii="Arial" w:hAnsi="Arial"/>
          <w:noProof w:val="0"/>
          <w:rtl/>
        </w:rPr>
      </w:pPr>
      <w:r w:rsidRPr="00551CEA">
        <w:rPr>
          <w:rFonts w:ascii="Arial" w:hAnsi="Arial" w:hint="cs"/>
          <w:noProof w:val="0"/>
          <w:rtl/>
        </w:rPr>
        <w:t>כאמור</w:t>
      </w:r>
      <w:r w:rsidR="00A63370" w:rsidRPr="00551CEA">
        <w:rPr>
          <w:rFonts w:ascii="Arial" w:hAnsi="Arial" w:hint="cs"/>
          <w:noProof w:val="0"/>
          <w:rtl/>
        </w:rPr>
        <w:t>,</w:t>
      </w:r>
      <w:r w:rsidRPr="00551CEA">
        <w:rPr>
          <w:rFonts w:ascii="Arial" w:hAnsi="Arial" w:hint="cs"/>
          <w:noProof w:val="0"/>
          <w:rtl/>
        </w:rPr>
        <w:t xml:space="preserve"> האב מתנגד למעבר הקטינים למושב </w:t>
      </w:r>
      <w:r w:rsidR="00B11203">
        <w:rPr>
          <w:rFonts w:ascii="Arial" w:hAnsi="Arial" w:hint="cs"/>
          <w:noProof w:val="0"/>
          <w:rtl/>
        </w:rPr>
        <w:t>פ</w:t>
      </w:r>
      <w:r w:rsidR="00B11203">
        <w:rPr>
          <w:rFonts w:ascii="Arial" w:hAnsi="Arial"/>
          <w:noProof w:val="0"/>
          <w:rtl/>
        </w:rPr>
        <w:t>'</w:t>
      </w:r>
      <w:r w:rsidRPr="00551CEA">
        <w:rPr>
          <w:rFonts w:ascii="Arial" w:hAnsi="Arial" w:hint="cs"/>
          <w:noProof w:val="0"/>
          <w:rtl/>
        </w:rPr>
        <w:t xml:space="preserve"> וכן לרישומם של הקטינים למסגרות חינוכיות מחוץ לעיר </w:t>
      </w:r>
      <w:r w:rsidR="00B11203">
        <w:rPr>
          <w:rFonts w:ascii="Arial" w:hAnsi="Arial" w:hint="cs"/>
          <w:noProof w:val="0"/>
          <w:rtl/>
        </w:rPr>
        <w:t>ב</w:t>
      </w:r>
      <w:r w:rsidR="00B11203">
        <w:rPr>
          <w:rFonts w:ascii="Arial" w:hAnsi="Arial"/>
          <w:noProof w:val="0"/>
          <w:rtl/>
        </w:rPr>
        <w:t>'</w:t>
      </w:r>
      <w:r w:rsidRPr="00551CEA">
        <w:rPr>
          <w:rFonts w:ascii="Arial" w:hAnsi="Arial" w:hint="cs"/>
          <w:noProof w:val="0"/>
          <w:rtl/>
        </w:rPr>
        <w:t>, זאת הגם שהללו תואמים את השקפ</w:t>
      </w:r>
      <w:r w:rsidR="00021D7B" w:rsidRPr="00551CEA">
        <w:rPr>
          <w:rFonts w:ascii="Arial" w:hAnsi="Arial" w:hint="cs"/>
          <w:noProof w:val="0"/>
          <w:rtl/>
        </w:rPr>
        <w:t>ת עולמם של הצדדים ועומדים בגדרי הסטטוס קוו על פיו נהגו הצדדים בענייני חינוך בזמן החיים המשותפים</w:t>
      </w:r>
      <w:r w:rsidR="001F023F" w:rsidRPr="00551CEA">
        <w:rPr>
          <w:rFonts w:ascii="Arial" w:hAnsi="Arial" w:hint="cs"/>
          <w:noProof w:val="0"/>
          <w:rtl/>
        </w:rPr>
        <w:t xml:space="preserve"> (מסגרות ברוח חב"ד לקטינים </w:t>
      </w:r>
      <w:r w:rsidR="00B11203">
        <w:rPr>
          <w:rFonts w:ascii="Arial" w:hAnsi="Arial" w:hint="cs"/>
          <w:noProof w:val="0"/>
          <w:rtl/>
        </w:rPr>
        <w:t>הקטין א</w:t>
      </w:r>
      <w:r w:rsidR="00B11203">
        <w:rPr>
          <w:rFonts w:ascii="Arial" w:hAnsi="Arial"/>
          <w:noProof w:val="0"/>
          <w:rtl/>
        </w:rPr>
        <w:t>'</w:t>
      </w:r>
      <w:r w:rsidR="001F023F" w:rsidRPr="00551CEA">
        <w:rPr>
          <w:rFonts w:ascii="Arial" w:hAnsi="Arial" w:hint="cs"/>
          <w:noProof w:val="0"/>
          <w:rtl/>
        </w:rPr>
        <w:t xml:space="preserve"> </w:t>
      </w:r>
      <w:r w:rsidR="00A43C77">
        <w:rPr>
          <w:rFonts w:ascii="Arial" w:hAnsi="Arial" w:hint="cs"/>
          <w:noProof w:val="0"/>
          <w:rtl/>
        </w:rPr>
        <w:t>ו</w:t>
      </w:r>
      <w:r w:rsidR="00B11203">
        <w:rPr>
          <w:rFonts w:ascii="Arial" w:hAnsi="Arial" w:hint="cs"/>
          <w:noProof w:val="0"/>
          <w:rtl/>
        </w:rPr>
        <w:t>הקטינה ב</w:t>
      </w:r>
      <w:r w:rsidR="00B11203">
        <w:rPr>
          <w:rFonts w:ascii="Arial" w:hAnsi="Arial"/>
          <w:noProof w:val="0"/>
          <w:rtl/>
        </w:rPr>
        <w:t>'</w:t>
      </w:r>
      <w:r w:rsidR="00A43C77">
        <w:rPr>
          <w:rFonts w:ascii="Arial" w:hAnsi="Arial" w:hint="cs"/>
          <w:noProof w:val="0"/>
          <w:rtl/>
        </w:rPr>
        <w:t xml:space="preserve"> וגן חינוך מיוחד במסגרת</w:t>
      </w:r>
      <w:r w:rsidR="001F023F" w:rsidRPr="00551CEA">
        <w:rPr>
          <w:rFonts w:ascii="Arial" w:hAnsi="Arial" w:hint="cs"/>
          <w:noProof w:val="0"/>
          <w:rtl/>
        </w:rPr>
        <w:t xml:space="preserve"> דתית/חרדית)</w:t>
      </w:r>
      <w:r w:rsidR="00021D7B" w:rsidRPr="00551CEA">
        <w:rPr>
          <w:rFonts w:ascii="Arial" w:hAnsi="Arial" w:hint="cs"/>
          <w:noProof w:val="0"/>
          <w:rtl/>
        </w:rPr>
        <w:t>.</w:t>
      </w:r>
    </w:p>
    <w:p w:rsidR="00021D7B" w:rsidRDefault="00021D7B" w:rsidP="00515226">
      <w:pPr>
        <w:spacing w:line="360" w:lineRule="auto"/>
        <w:jc w:val="both"/>
        <w:rPr>
          <w:rFonts w:ascii="Arial" w:hAnsi="Arial"/>
          <w:noProof w:val="0"/>
          <w:rtl/>
        </w:rPr>
      </w:pPr>
    </w:p>
    <w:p w:rsidR="00F10535" w:rsidRPr="00551CEA" w:rsidRDefault="00021D7B" w:rsidP="00551CEA">
      <w:pPr>
        <w:pStyle w:val="ad"/>
        <w:numPr>
          <w:ilvl w:val="0"/>
          <w:numId w:val="1"/>
        </w:numPr>
        <w:spacing w:line="360" w:lineRule="auto"/>
        <w:jc w:val="both"/>
        <w:rPr>
          <w:rFonts w:ascii="Arial" w:hAnsi="Arial"/>
          <w:noProof w:val="0"/>
          <w:rtl/>
        </w:rPr>
      </w:pPr>
      <w:r w:rsidRPr="00551CEA">
        <w:rPr>
          <w:rFonts w:ascii="Arial" w:hAnsi="Arial" w:hint="cs"/>
          <w:noProof w:val="0"/>
          <w:rtl/>
        </w:rPr>
        <w:t>לדבריו</w:t>
      </w:r>
      <w:r w:rsidR="00B26C0C" w:rsidRPr="00551CEA">
        <w:rPr>
          <w:rFonts w:ascii="Arial" w:hAnsi="Arial" w:hint="cs"/>
          <w:noProof w:val="0"/>
          <w:rtl/>
        </w:rPr>
        <w:t>,</w:t>
      </w:r>
      <w:r w:rsidRPr="00551CEA">
        <w:rPr>
          <w:rFonts w:ascii="Arial" w:hAnsi="Arial" w:hint="cs"/>
          <w:noProof w:val="0"/>
          <w:rtl/>
        </w:rPr>
        <w:t xml:space="preserve"> התנגדותו לרישום הקטינים למסגרת חינוכית בעיר </w:t>
      </w:r>
      <w:r w:rsidR="00B11203">
        <w:rPr>
          <w:rFonts w:ascii="Arial" w:hAnsi="Arial" w:hint="cs"/>
          <w:noProof w:val="0"/>
          <w:rtl/>
        </w:rPr>
        <w:t>א</w:t>
      </w:r>
      <w:r w:rsidR="00B11203">
        <w:rPr>
          <w:rFonts w:ascii="Arial" w:hAnsi="Arial"/>
          <w:noProof w:val="0"/>
          <w:rtl/>
        </w:rPr>
        <w:t>'</w:t>
      </w:r>
      <w:r w:rsidRPr="00551CEA">
        <w:rPr>
          <w:rFonts w:ascii="Arial" w:hAnsi="Arial" w:hint="cs"/>
          <w:noProof w:val="0"/>
          <w:rtl/>
        </w:rPr>
        <w:t xml:space="preserve"> (המרוחקת כ 20 ק"מ וכ- 25 דקות נסיעה בלבד מהעיר </w:t>
      </w:r>
      <w:r w:rsidR="00B11203">
        <w:rPr>
          <w:rFonts w:ascii="Arial" w:hAnsi="Arial" w:hint="cs"/>
          <w:noProof w:val="0"/>
          <w:rtl/>
        </w:rPr>
        <w:t>ב</w:t>
      </w:r>
      <w:r w:rsidR="00B11203">
        <w:rPr>
          <w:rFonts w:ascii="Arial" w:hAnsi="Arial"/>
          <w:noProof w:val="0"/>
          <w:rtl/>
        </w:rPr>
        <w:t>'</w:t>
      </w:r>
      <w:r w:rsidRPr="00551CEA">
        <w:rPr>
          <w:rFonts w:ascii="Arial" w:hAnsi="Arial" w:hint="cs"/>
          <w:noProof w:val="0"/>
          <w:rtl/>
        </w:rPr>
        <w:t>) נובעת משתי עילות</w:t>
      </w:r>
      <w:r w:rsidR="00A43C77">
        <w:rPr>
          <w:rFonts w:ascii="Arial" w:hAnsi="Arial" w:hint="cs"/>
          <w:noProof w:val="0"/>
          <w:rtl/>
        </w:rPr>
        <w:t xml:space="preserve"> עיקריות</w:t>
      </w:r>
      <w:r w:rsidRPr="00551CEA">
        <w:rPr>
          <w:rFonts w:ascii="Arial" w:hAnsi="Arial" w:hint="cs"/>
          <w:noProof w:val="0"/>
          <w:rtl/>
        </w:rPr>
        <w:t xml:space="preserve">, האחת ביטחונית, שכן בתקופות של הסלמה ביטחונית, </w:t>
      </w:r>
      <w:r w:rsidR="00030C79" w:rsidRPr="00551CEA">
        <w:rPr>
          <w:rFonts w:ascii="Arial" w:hAnsi="Arial" w:hint="cs"/>
          <w:noProof w:val="0"/>
          <w:rtl/>
        </w:rPr>
        <w:t xml:space="preserve">העיר </w:t>
      </w:r>
      <w:r w:rsidR="00B11203">
        <w:rPr>
          <w:rFonts w:ascii="Arial" w:hAnsi="Arial" w:hint="cs"/>
          <w:noProof w:val="0"/>
          <w:rtl/>
        </w:rPr>
        <w:t>א</w:t>
      </w:r>
      <w:r w:rsidR="00B11203">
        <w:rPr>
          <w:rFonts w:ascii="Arial" w:hAnsi="Arial"/>
          <w:noProof w:val="0"/>
          <w:rtl/>
        </w:rPr>
        <w:t>'</w:t>
      </w:r>
      <w:r w:rsidR="00030C79" w:rsidRPr="00551CEA">
        <w:rPr>
          <w:rFonts w:ascii="Arial" w:hAnsi="Arial" w:hint="cs"/>
          <w:noProof w:val="0"/>
          <w:rtl/>
        </w:rPr>
        <w:t xml:space="preserve"> מצויה בסכנה גבוהה יותר </w:t>
      </w:r>
      <w:r w:rsidR="00A43C77">
        <w:rPr>
          <w:rFonts w:ascii="Arial" w:hAnsi="Arial" w:hint="cs"/>
          <w:noProof w:val="0"/>
          <w:rtl/>
        </w:rPr>
        <w:t xml:space="preserve">מהעיר </w:t>
      </w:r>
      <w:r w:rsidR="00B11203">
        <w:rPr>
          <w:rFonts w:ascii="Arial" w:hAnsi="Arial" w:hint="cs"/>
          <w:noProof w:val="0"/>
          <w:rtl/>
        </w:rPr>
        <w:t>ב</w:t>
      </w:r>
      <w:r w:rsidR="00B11203">
        <w:rPr>
          <w:rFonts w:ascii="Arial" w:hAnsi="Arial"/>
          <w:noProof w:val="0"/>
          <w:rtl/>
        </w:rPr>
        <w:t>'</w:t>
      </w:r>
      <w:r w:rsidR="00A43C77">
        <w:rPr>
          <w:rFonts w:ascii="Arial" w:hAnsi="Arial" w:hint="cs"/>
          <w:noProof w:val="0"/>
          <w:rtl/>
        </w:rPr>
        <w:t xml:space="preserve">, </w:t>
      </w:r>
      <w:r w:rsidR="00124395" w:rsidRPr="00551CEA">
        <w:rPr>
          <w:rFonts w:ascii="Arial" w:hAnsi="Arial" w:hint="cs"/>
          <w:noProof w:val="0"/>
          <w:rtl/>
        </w:rPr>
        <w:t>והשניי</w:t>
      </w:r>
      <w:r w:rsidR="00124395" w:rsidRPr="00551CEA">
        <w:rPr>
          <w:rFonts w:ascii="Arial" w:hAnsi="Arial" w:hint="eastAsia"/>
          <w:noProof w:val="0"/>
          <w:rtl/>
        </w:rPr>
        <w:t>ה</w:t>
      </w:r>
      <w:r w:rsidR="00030C79" w:rsidRPr="00551CEA">
        <w:rPr>
          <w:rFonts w:ascii="Arial" w:hAnsi="Arial" w:hint="cs"/>
          <w:noProof w:val="0"/>
          <w:rtl/>
        </w:rPr>
        <w:t>, כי הדבר ייפגע לטענתו בקשר שלו עם הקטינים.</w:t>
      </w:r>
    </w:p>
    <w:p w:rsidR="00030C79" w:rsidRPr="00551CEA" w:rsidRDefault="00030C79" w:rsidP="00551CEA">
      <w:pPr>
        <w:pStyle w:val="ad"/>
        <w:numPr>
          <w:ilvl w:val="0"/>
          <w:numId w:val="1"/>
        </w:numPr>
        <w:spacing w:line="360" w:lineRule="auto"/>
        <w:jc w:val="both"/>
        <w:rPr>
          <w:rFonts w:ascii="Arial" w:hAnsi="Arial"/>
          <w:noProof w:val="0"/>
          <w:rtl/>
        </w:rPr>
      </w:pPr>
      <w:r w:rsidRPr="00551CEA">
        <w:rPr>
          <w:rFonts w:ascii="Arial" w:hAnsi="Arial" w:hint="cs"/>
          <w:noProof w:val="0"/>
          <w:rtl/>
        </w:rPr>
        <w:lastRenderedPageBreak/>
        <w:t xml:space="preserve">באת כוח האב הוסיפה וטענה כי הלכה למעשה מדובר במתן פרס לאם, אשר פעלה בהיחבא, העתיקה מקום מגורי הקטינים ללא ידיעת האב ובכך היא </w:t>
      </w:r>
      <w:r w:rsidR="00A43C77">
        <w:rPr>
          <w:rFonts w:ascii="Arial" w:hAnsi="Arial" w:hint="cs"/>
          <w:noProof w:val="0"/>
          <w:rtl/>
        </w:rPr>
        <w:t>מחבלת בקשר שלו</w:t>
      </w:r>
      <w:r w:rsidRPr="00551CEA">
        <w:rPr>
          <w:rFonts w:ascii="Arial" w:hAnsi="Arial" w:hint="cs"/>
          <w:noProof w:val="0"/>
          <w:rtl/>
        </w:rPr>
        <w:t xml:space="preserve"> עם ילדיו.</w:t>
      </w:r>
    </w:p>
    <w:p w:rsidR="00030C79" w:rsidRDefault="00030C79" w:rsidP="00030C79">
      <w:pPr>
        <w:spacing w:line="360" w:lineRule="auto"/>
        <w:jc w:val="both"/>
        <w:rPr>
          <w:rFonts w:ascii="Arial" w:hAnsi="Arial"/>
          <w:noProof w:val="0"/>
          <w:rtl/>
        </w:rPr>
      </w:pPr>
    </w:p>
    <w:p w:rsidR="005416D6" w:rsidRPr="00551CEA" w:rsidRDefault="001F023F" w:rsidP="00551CEA">
      <w:pPr>
        <w:pStyle w:val="ad"/>
        <w:numPr>
          <w:ilvl w:val="0"/>
          <w:numId w:val="1"/>
        </w:numPr>
        <w:spacing w:line="360" w:lineRule="auto"/>
        <w:jc w:val="both"/>
        <w:rPr>
          <w:rFonts w:ascii="Arial" w:hAnsi="Arial"/>
          <w:noProof w:val="0"/>
          <w:rtl/>
        </w:rPr>
      </w:pPr>
      <w:r w:rsidRPr="00551CEA">
        <w:rPr>
          <w:rFonts w:ascii="Arial" w:hAnsi="Arial" w:hint="cs"/>
          <w:noProof w:val="0"/>
          <w:rtl/>
        </w:rPr>
        <w:t xml:space="preserve">אדגיש כי לא מצאתי ממש בטענות האב. </w:t>
      </w:r>
    </w:p>
    <w:p w:rsidR="00A80EEB" w:rsidRPr="00551CEA" w:rsidRDefault="00A43C77" w:rsidP="00A43C77">
      <w:pPr>
        <w:pStyle w:val="ad"/>
        <w:spacing w:line="360" w:lineRule="auto"/>
        <w:jc w:val="both"/>
        <w:rPr>
          <w:rFonts w:ascii="Arial" w:hAnsi="Arial"/>
          <w:noProof w:val="0"/>
          <w:rtl/>
        </w:rPr>
      </w:pPr>
      <w:r>
        <w:rPr>
          <w:rFonts w:ascii="Arial" w:hAnsi="Arial" w:hint="cs"/>
          <w:noProof w:val="0"/>
          <w:rtl/>
        </w:rPr>
        <w:t>ל</w:t>
      </w:r>
      <w:r w:rsidR="001F023F" w:rsidRPr="00551CEA">
        <w:rPr>
          <w:rFonts w:ascii="Arial" w:hAnsi="Arial" w:hint="cs"/>
          <w:noProof w:val="0"/>
          <w:rtl/>
        </w:rPr>
        <w:t>עניין העילה הביטחונית ומשבי</w:t>
      </w:r>
      <w:r w:rsidR="005416D6" w:rsidRPr="00551CEA">
        <w:rPr>
          <w:rFonts w:ascii="Arial" w:hAnsi="Arial" w:hint="cs"/>
          <w:noProof w:val="0"/>
          <w:rtl/>
        </w:rPr>
        <w:t xml:space="preserve">ת המשפט יושב בתוך עמו, </w:t>
      </w:r>
      <w:r>
        <w:rPr>
          <w:rFonts w:ascii="Arial" w:hAnsi="Arial" w:hint="cs"/>
          <w:noProof w:val="0"/>
          <w:rtl/>
        </w:rPr>
        <w:t xml:space="preserve">וכאשר </w:t>
      </w:r>
      <w:r w:rsidR="005416D6" w:rsidRPr="00551CEA">
        <w:rPr>
          <w:rFonts w:ascii="Arial" w:hAnsi="Arial" w:hint="cs"/>
          <w:noProof w:val="0"/>
          <w:rtl/>
        </w:rPr>
        <w:t xml:space="preserve">לא הונחה בפני כל אינדיקציה </w:t>
      </w:r>
      <w:r>
        <w:rPr>
          <w:rFonts w:ascii="Arial" w:hAnsi="Arial" w:hint="cs"/>
          <w:noProof w:val="0"/>
          <w:rtl/>
        </w:rPr>
        <w:t>לפיה</w:t>
      </w:r>
      <w:r w:rsidR="005416D6" w:rsidRPr="00551CEA">
        <w:rPr>
          <w:rFonts w:ascii="Arial" w:hAnsi="Arial" w:hint="cs"/>
          <w:noProof w:val="0"/>
          <w:rtl/>
        </w:rPr>
        <w:t xml:space="preserve"> בעתות חירום קיים </w:t>
      </w:r>
      <w:r w:rsidR="001F023F" w:rsidRPr="00551CEA">
        <w:rPr>
          <w:rFonts w:ascii="Arial" w:hAnsi="Arial" w:hint="cs"/>
          <w:noProof w:val="0"/>
          <w:rtl/>
        </w:rPr>
        <w:t>הבדל משמעותי</w:t>
      </w:r>
      <w:r w:rsidR="005416D6" w:rsidRPr="00551CEA">
        <w:rPr>
          <w:rFonts w:ascii="Arial" w:hAnsi="Arial" w:hint="cs"/>
          <w:noProof w:val="0"/>
          <w:rtl/>
        </w:rPr>
        <w:t xml:space="preserve"> (אם בכלל) בין מסגרת חינוכית הממוקמת ב</w:t>
      </w:r>
      <w:r w:rsidR="001F023F" w:rsidRPr="00551CEA">
        <w:rPr>
          <w:rFonts w:ascii="Arial" w:hAnsi="Arial" w:hint="cs"/>
          <w:noProof w:val="0"/>
          <w:rtl/>
        </w:rPr>
        <w:t xml:space="preserve">עיר </w:t>
      </w:r>
      <w:r w:rsidR="00B11203">
        <w:rPr>
          <w:rFonts w:ascii="Arial" w:hAnsi="Arial" w:hint="cs"/>
          <w:noProof w:val="0"/>
          <w:rtl/>
        </w:rPr>
        <w:t>ב</w:t>
      </w:r>
      <w:r w:rsidR="00B11203">
        <w:rPr>
          <w:rFonts w:ascii="Arial" w:hAnsi="Arial"/>
          <w:noProof w:val="0"/>
          <w:rtl/>
        </w:rPr>
        <w:t>'</w:t>
      </w:r>
      <w:r w:rsidR="00124395" w:rsidRPr="00551CEA">
        <w:rPr>
          <w:rFonts w:ascii="Arial" w:hAnsi="Arial" w:hint="cs"/>
          <w:noProof w:val="0"/>
          <w:rtl/>
        </w:rPr>
        <w:t>,</w:t>
      </w:r>
      <w:r w:rsidR="001F023F" w:rsidRPr="00551CEA">
        <w:rPr>
          <w:rFonts w:ascii="Arial" w:hAnsi="Arial" w:hint="cs"/>
          <w:noProof w:val="0"/>
          <w:rtl/>
        </w:rPr>
        <w:t xml:space="preserve"> לבין </w:t>
      </w:r>
      <w:r w:rsidR="005416D6" w:rsidRPr="00551CEA">
        <w:rPr>
          <w:rFonts w:ascii="Arial" w:hAnsi="Arial" w:hint="cs"/>
          <w:noProof w:val="0"/>
          <w:rtl/>
        </w:rPr>
        <w:t>זו הממוקמת ב</w:t>
      </w:r>
      <w:r w:rsidR="001F023F" w:rsidRPr="00551CEA">
        <w:rPr>
          <w:rFonts w:ascii="Arial" w:hAnsi="Arial" w:hint="cs"/>
          <w:noProof w:val="0"/>
          <w:rtl/>
        </w:rPr>
        <w:t xml:space="preserve">עיר </w:t>
      </w:r>
      <w:r w:rsidR="00B11203">
        <w:rPr>
          <w:rFonts w:ascii="Arial" w:hAnsi="Arial" w:hint="cs"/>
          <w:noProof w:val="0"/>
          <w:rtl/>
        </w:rPr>
        <w:t>א</w:t>
      </w:r>
      <w:r w:rsidR="00B11203">
        <w:rPr>
          <w:rFonts w:ascii="Arial" w:hAnsi="Arial"/>
          <w:noProof w:val="0"/>
          <w:rtl/>
        </w:rPr>
        <w:t>'</w:t>
      </w:r>
      <w:r w:rsidR="001F023F" w:rsidRPr="00551CEA">
        <w:rPr>
          <w:rFonts w:ascii="Arial" w:hAnsi="Arial" w:hint="cs"/>
          <w:noProof w:val="0"/>
          <w:rtl/>
        </w:rPr>
        <w:t>, במיוחד כאשר כל מוסדות החינוך בישראל כפופים להוראות פיקוד העור</w:t>
      </w:r>
      <w:r w:rsidR="00B11203">
        <w:rPr>
          <w:rFonts w:ascii="Arial" w:hAnsi="Arial" w:hint="cs"/>
          <w:noProof w:val="0"/>
          <w:rtl/>
        </w:rPr>
        <w:t>ף ונדרשים לקיים אחר כל הנחיותיו</w:t>
      </w:r>
      <w:r w:rsidR="001F023F" w:rsidRPr="00551CEA">
        <w:rPr>
          <w:rFonts w:ascii="Arial" w:hAnsi="Arial" w:hint="cs"/>
          <w:noProof w:val="0"/>
          <w:rtl/>
        </w:rPr>
        <w:t>, בשגרה ובחירום</w:t>
      </w:r>
      <w:r>
        <w:rPr>
          <w:rFonts w:ascii="Arial" w:hAnsi="Arial" w:hint="cs"/>
          <w:noProof w:val="0"/>
          <w:rtl/>
        </w:rPr>
        <w:t xml:space="preserve">, סבורני כי מדובר בטענה שנטענה מן השפה ולחוץ וללא </w:t>
      </w:r>
      <w:r w:rsidR="0005059F">
        <w:rPr>
          <w:rFonts w:ascii="Arial" w:hAnsi="Arial" w:hint="cs"/>
          <w:noProof w:val="0"/>
          <w:rtl/>
        </w:rPr>
        <w:t xml:space="preserve">כל ראיה ומשכך לא מצאתי </w:t>
      </w:r>
      <w:r w:rsidR="00024681">
        <w:rPr>
          <w:rFonts w:ascii="Arial" w:hAnsi="Arial" w:hint="cs"/>
          <w:noProof w:val="0"/>
          <w:rtl/>
        </w:rPr>
        <w:t>לקבלה</w:t>
      </w:r>
      <w:r w:rsidR="001F023F" w:rsidRPr="00551CEA">
        <w:rPr>
          <w:rFonts w:ascii="Arial" w:hAnsi="Arial" w:hint="cs"/>
          <w:noProof w:val="0"/>
          <w:rtl/>
        </w:rPr>
        <w:t>.</w:t>
      </w:r>
    </w:p>
    <w:p w:rsidR="001F023F" w:rsidRDefault="001F023F" w:rsidP="00C74325">
      <w:pPr>
        <w:spacing w:line="360" w:lineRule="auto"/>
        <w:jc w:val="both"/>
        <w:rPr>
          <w:rFonts w:ascii="Arial" w:hAnsi="Arial"/>
          <w:noProof w:val="0"/>
          <w:rtl/>
        </w:rPr>
      </w:pPr>
    </w:p>
    <w:p w:rsidR="001F023F" w:rsidRPr="00551CEA" w:rsidRDefault="001F023F" w:rsidP="00024681">
      <w:pPr>
        <w:pStyle w:val="ad"/>
        <w:numPr>
          <w:ilvl w:val="0"/>
          <w:numId w:val="1"/>
        </w:numPr>
        <w:spacing w:line="360" w:lineRule="auto"/>
        <w:jc w:val="both"/>
        <w:rPr>
          <w:rFonts w:ascii="Arial" w:hAnsi="Arial"/>
          <w:noProof w:val="0"/>
          <w:rtl/>
        </w:rPr>
      </w:pPr>
      <w:r w:rsidRPr="00551CEA">
        <w:rPr>
          <w:rFonts w:ascii="Arial" w:hAnsi="Arial" w:hint="cs"/>
          <w:noProof w:val="0"/>
          <w:rtl/>
        </w:rPr>
        <w:t xml:space="preserve">לעניין </w:t>
      </w:r>
      <w:r w:rsidR="00024681">
        <w:rPr>
          <w:rFonts w:ascii="Arial" w:hAnsi="Arial" w:hint="cs"/>
          <w:noProof w:val="0"/>
          <w:rtl/>
        </w:rPr>
        <w:t xml:space="preserve">הטענה בדבר </w:t>
      </w:r>
      <w:r w:rsidR="00CB732F" w:rsidRPr="00551CEA">
        <w:rPr>
          <w:rFonts w:ascii="Arial" w:hAnsi="Arial" w:hint="cs"/>
          <w:noProof w:val="0"/>
          <w:rtl/>
        </w:rPr>
        <w:t>המרחק ממקום</w:t>
      </w:r>
      <w:r w:rsidRPr="00551CEA">
        <w:rPr>
          <w:rFonts w:ascii="Arial" w:hAnsi="Arial" w:hint="cs"/>
          <w:noProof w:val="0"/>
          <w:rtl/>
        </w:rPr>
        <w:t xml:space="preserve"> מ</w:t>
      </w:r>
      <w:r w:rsidR="00CB732F" w:rsidRPr="00551CEA">
        <w:rPr>
          <w:rFonts w:ascii="Arial" w:hAnsi="Arial" w:hint="cs"/>
          <w:noProof w:val="0"/>
          <w:rtl/>
        </w:rPr>
        <w:t xml:space="preserve">גורי </w:t>
      </w:r>
      <w:r w:rsidRPr="00551CEA">
        <w:rPr>
          <w:rFonts w:ascii="Arial" w:hAnsi="Arial" w:hint="cs"/>
          <w:noProof w:val="0"/>
          <w:rtl/>
        </w:rPr>
        <w:t xml:space="preserve">האב, לא מצאתי כי </w:t>
      </w:r>
      <w:r w:rsidR="00CB732F" w:rsidRPr="00551CEA">
        <w:rPr>
          <w:rFonts w:ascii="Arial" w:hAnsi="Arial" w:hint="cs"/>
          <w:noProof w:val="0"/>
          <w:rtl/>
        </w:rPr>
        <w:t>מרחק זה עלול לפגוע בקשר שבין האב לקטינים, זאת במיוח</w:t>
      </w:r>
      <w:r w:rsidR="00024681">
        <w:rPr>
          <w:rFonts w:ascii="Arial" w:hAnsi="Arial" w:hint="cs"/>
          <w:noProof w:val="0"/>
          <w:rtl/>
        </w:rPr>
        <w:t>ד בשעה שטרם ניתנו הוראות לקיום מפגשים</w:t>
      </w:r>
      <w:r w:rsidR="00CB732F" w:rsidRPr="00551CEA">
        <w:rPr>
          <w:rFonts w:ascii="Arial" w:hAnsi="Arial" w:hint="cs"/>
          <w:noProof w:val="0"/>
          <w:rtl/>
        </w:rPr>
        <w:t xml:space="preserve"> </w:t>
      </w:r>
      <w:r w:rsidR="00024681">
        <w:rPr>
          <w:rFonts w:ascii="Arial" w:hAnsi="Arial" w:hint="cs"/>
          <w:noProof w:val="0"/>
          <w:rtl/>
        </w:rPr>
        <w:t xml:space="preserve">שלא תחת </w:t>
      </w:r>
      <w:r w:rsidR="00CB732F" w:rsidRPr="00551CEA">
        <w:rPr>
          <w:rFonts w:ascii="Arial" w:hAnsi="Arial" w:hint="cs"/>
          <w:noProof w:val="0"/>
          <w:rtl/>
        </w:rPr>
        <w:t>פיקוח (ובמיוחד כאשר טרם</w:t>
      </w:r>
      <w:r w:rsidR="005416D6" w:rsidRPr="00551CEA">
        <w:rPr>
          <w:rFonts w:ascii="Arial" w:hAnsi="Arial" w:hint="cs"/>
          <w:noProof w:val="0"/>
          <w:rtl/>
        </w:rPr>
        <w:t xml:space="preserve"> הונח בפני אבחון פסי</w:t>
      </w:r>
      <w:r w:rsidR="00D666B5" w:rsidRPr="00551CEA">
        <w:rPr>
          <w:rFonts w:ascii="Arial" w:hAnsi="Arial" w:hint="cs"/>
          <w:noProof w:val="0"/>
          <w:rtl/>
        </w:rPr>
        <w:t>כיאטרי</w:t>
      </w:r>
      <w:r w:rsidR="00CB732F" w:rsidRPr="00551CEA">
        <w:rPr>
          <w:rFonts w:ascii="Arial" w:hAnsi="Arial" w:hint="cs"/>
          <w:noProof w:val="0"/>
          <w:rtl/>
        </w:rPr>
        <w:t xml:space="preserve"> </w:t>
      </w:r>
      <w:r w:rsidR="00024681">
        <w:rPr>
          <w:rFonts w:ascii="Arial" w:hAnsi="Arial" w:hint="cs"/>
          <w:noProof w:val="0"/>
          <w:rtl/>
        </w:rPr>
        <w:t>שיכול ל</w:t>
      </w:r>
      <w:r w:rsidR="00D666B5" w:rsidRPr="00551CEA">
        <w:rPr>
          <w:rFonts w:ascii="Arial" w:hAnsi="Arial" w:hint="cs"/>
          <w:noProof w:val="0"/>
          <w:rtl/>
        </w:rPr>
        <w:t>למד על</w:t>
      </w:r>
      <w:r w:rsidR="00CB732F" w:rsidRPr="00551CEA">
        <w:rPr>
          <w:rFonts w:ascii="Arial" w:hAnsi="Arial" w:hint="cs"/>
          <w:noProof w:val="0"/>
          <w:rtl/>
        </w:rPr>
        <w:t xml:space="preserve"> מצבו הנפשי של האב).</w:t>
      </w:r>
    </w:p>
    <w:p w:rsidR="00873F03" w:rsidRDefault="00873F03" w:rsidP="00551CEA">
      <w:pPr>
        <w:spacing w:line="360" w:lineRule="auto"/>
        <w:ind w:firstLine="60"/>
        <w:jc w:val="both"/>
        <w:rPr>
          <w:rFonts w:ascii="Arial" w:hAnsi="Arial"/>
          <w:noProof w:val="0"/>
          <w:rtl/>
        </w:rPr>
      </w:pPr>
    </w:p>
    <w:p w:rsidR="00C757CC" w:rsidRPr="00551CEA" w:rsidRDefault="00D666B5" w:rsidP="00024681">
      <w:pPr>
        <w:pStyle w:val="ad"/>
        <w:numPr>
          <w:ilvl w:val="0"/>
          <w:numId w:val="1"/>
        </w:numPr>
        <w:spacing w:line="360" w:lineRule="auto"/>
        <w:jc w:val="both"/>
        <w:rPr>
          <w:rFonts w:ascii="Arial" w:hAnsi="Arial"/>
          <w:noProof w:val="0"/>
          <w:rtl/>
        </w:rPr>
      </w:pPr>
      <w:r w:rsidRPr="00551CEA">
        <w:rPr>
          <w:rFonts w:ascii="Arial" w:hAnsi="Arial" w:hint="cs"/>
          <w:noProof w:val="0"/>
          <w:rtl/>
        </w:rPr>
        <w:t xml:space="preserve">גם לכשיתקיימו מפגשים בין האב לקטינים מחוץ למרכז הקשר, </w:t>
      </w:r>
      <w:r w:rsidR="00024681">
        <w:rPr>
          <w:rFonts w:ascii="Arial" w:hAnsi="Arial" w:hint="cs"/>
          <w:noProof w:val="0"/>
          <w:rtl/>
        </w:rPr>
        <w:t>אינני סבור</w:t>
      </w:r>
      <w:r w:rsidRPr="00551CEA">
        <w:rPr>
          <w:rFonts w:ascii="Arial" w:hAnsi="Arial" w:hint="cs"/>
          <w:noProof w:val="0"/>
          <w:rtl/>
        </w:rPr>
        <w:t xml:space="preserve"> כי זמן הנסיעה הכרוך בנסיעה בין הערים </w:t>
      </w:r>
      <w:r w:rsidR="00B11203">
        <w:rPr>
          <w:rFonts w:ascii="Arial" w:hAnsi="Arial" w:hint="cs"/>
          <w:noProof w:val="0"/>
          <w:rtl/>
        </w:rPr>
        <w:t>ב</w:t>
      </w:r>
      <w:r w:rsidR="00B11203">
        <w:rPr>
          <w:rFonts w:ascii="Arial" w:hAnsi="Arial"/>
          <w:noProof w:val="0"/>
          <w:rtl/>
        </w:rPr>
        <w:t>'</w:t>
      </w:r>
      <w:r w:rsidRPr="00551CEA">
        <w:rPr>
          <w:rFonts w:ascii="Arial" w:hAnsi="Arial" w:hint="cs"/>
          <w:noProof w:val="0"/>
          <w:rtl/>
        </w:rPr>
        <w:t xml:space="preserve"> ל</w:t>
      </w:r>
      <w:r w:rsidR="00B11203">
        <w:rPr>
          <w:rFonts w:ascii="Arial" w:hAnsi="Arial" w:hint="cs"/>
          <w:noProof w:val="0"/>
          <w:rtl/>
        </w:rPr>
        <w:t>א</w:t>
      </w:r>
      <w:r w:rsidR="00B11203">
        <w:rPr>
          <w:rFonts w:ascii="Arial" w:hAnsi="Arial"/>
          <w:noProof w:val="0"/>
          <w:rtl/>
        </w:rPr>
        <w:t>'</w:t>
      </w:r>
      <w:r w:rsidRPr="00551CEA">
        <w:rPr>
          <w:rFonts w:ascii="Arial" w:hAnsi="Arial" w:hint="cs"/>
          <w:noProof w:val="0"/>
          <w:rtl/>
        </w:rPr>
        <w:t xml:space="preserve"> (הדומה לנסיעה בין שתי שכונות בערים גדולות) </w:t>
      </w:r>
      <w:r w:rsidR="00024681">
        <w:rPr>
          <w:rFonts w:ascii="Arial" w:hAnsi="Arial" w:hint="cs"/>
          <w:noProof w:val="0"/>
          <w:rtl/>
        </w:rPr>
        <w:t>הינו בלתי</w:t>
      </w:r>
      <w:r w:rsidRPr="00551CEA">
        <w:rPr>
          <w:rFonts w:ascii="Arial" w:hAnsi="Arial" w:hint="cs"/>
          <w:noProof w:val="0"/>
          <w:rtl/>
        </w:rPr>
        <w:t xml:space="preserve"> סביר </w:t>
      </w:r>
      <w:r w:rsidR="00024681">
        <w:rPr>
          <w:rFonts w:ascii="Arial" w:hAnsi="Arial" w:hint="cs"/>
          <w:noProof w:val="0"/>
          <w:rtl/>
        </w:rPr>
        <w:t>ושיש בו</w:t>
      </w:r>
      <w:r w:rsidRPr="00551CEA">
        <w:rPr>
          <w:rFonts w:ascii="Arial" w:hAnsi="Arial" w:hint="cs"/>
          <w:noProof w:val="0"/>
          <w:rtl/>
        </w:rPr>
        <w:t xml:space="preserve"> </w:t>
      </w:r>
      <w:r w:rsidR="00024681">
        <w:rPr>
          <w:rFonts w:ascii="Arial" w:hAnsi="Arial" w:hint="cs"/>
          <w:noProof w:val="0"/>
          <w:rtl/>
        </w:rPr>
        <w:t>כדי לפגוע</w:t>
      </w:r>
      <w:r w:rsidRPr="00551CEA">
        <w:rPr>
          <w:rFonts w:ascii="Arial" w:hAnsi="Arial" w:hint="cs"/>
          <w:noProof w:val="0"/>
          <w:rtl/>
        </w:rPr>
        <w:t xml:space="preserve"> ביכולתו של האב לקיים קשר רציף ותקין עם ילדיו</w:t>
      </w:r>
      <w:r w:rsidR="00024681">
        <w:rPr>
          <w:rFonts w:ascii="Arial" w:hAnsi="Arial" w:hint="cs"/>
          <w:noProof w:val="0"/>
          <w:rtl/>
        </w:rPr>
        <w:t>, אשר על כן אין במרחק זה כשלעצמו</w:t>
      </w:r>
      <w:r w:rsidRPr="00551CEA">
        <w:rPr>
          <w:rFonts w:ascii="Arial" w:hAnsi="Arial" w:hint="cs"/>
          <w:noProof w:val="0"/>
          <w:rtl/>
        </w:rPr>
        <w:t xml:space="preserve"> </w:t>
      </w:r>
      <w:r w:rsidR="00024681">
        <w:rPr>
          <w:rFonts w:ascii="Arial" w:hAnsi="Arial" w:hint="cs"/>
          <w:noProof w:val="0"/>
          <w:rtl/>
        </w:rPr>
        <w:t>הצדקה למנוע</w:t>
      </w:r>
      <w:r w:rsidRPr="00551CEA">
        <w:rPr>
          <w:rFonts w:ascii="Arial" w:hAnsi="Arial" w:hint="cs"/>
          <w:noProof w:val="0"/>
          <w:rtl/>
        </w:rPr>
        <w:t xml:space="preserve"> רישום </w:t>
      </w:r>
      <w:r w:rsidR="0074183A" w:rsidRPr="00551CEA">
        <w:rPr>
          <w:rFonts w:ascii="Arial" w:hAnsi="Arial" w:hint="cs"/>
          <w:noProof w:val="0"/>
          <w:rtl/>
        </w:rPr>
        <w:t xml:space="preserve">הקטינים למסגרות חינוך בעיר </w:t>
      </w:r>
      <w:r w:rsidR="00B11203">
        <w:rPr>
          <w:rFonts w:ascii="Arial" w:hAnsi="Arial" w:hint="cs"/>
          <w:noProof w:val="0"/>
          <w:rtl/>
        </w:rPr>
        <w:t>א</w:t>
      </w:r>
      <w:r w:rsidR="00B11203">
        <w:rPr>
          <w:rFonts w:ascii="Arial" w:hAnsi="Arial"/>
          <w:noProof w:val="0"/>
          <w:rtl/>
        </w:rPr>
        <w:t>'</w:t>
      </w:r>
      <w:r w:rsidR="0074183A" w:rsidRPr="00551CEA">
        <w:rPr>
          <w:rFonts w:ascii="Arial" w:hAnsi="Arial" w:hint="cs"/>
          <w:noProof w:val="0"/>
          <w:rtl/>
        </w:rPr>
        <w:t>, זאת במיוחד בעת שגורמי המקצוע והאפוטרופא לדין תומכים בכך.</w:t>
      </w:r>
    </w:p>
    <w:p w:rsidR="0074183A" w:rsidRDefault="0074183A" w:rsidP="00D666B5">
      <w:pPr>
        <w:spacing w:line="360" w:lineRule="auto"/>
        <w:jc w:val="both"/>
        <w:rPr>
          <w:rFonts w:ascii="Arial" w:hAnsi="Arial"/>
          <w:noProof w:val="0"/>
          <w:rtl/>
        </w:rPr>
      </w:pPr>
    </w:p>
    <w:p w:rsidR="0074183A" w:rsidRPr="00551CEA" w:rsidRDefault="0074183A" w:rsidP="00024681">
      <w:pPr>
        <w:pStyle w:val="ad"/>
        <w:numPr>
          <w:ilvl w:val="0"/>
          <w:numId w:val="1"/>
        </w:numPr>
        <w:spacing w:line="360" w:lineRule="auto"/>
        <w:jc w:val="both"/>
        <w:rPr>
          <w:rFonts w:ascii="Arial" w:hAnsi="Arial"/>
          <w:noProof w:val="0"/>
          <w:rtl/>
        </w:rPr>
      </w:pPr>
      <w:r w:rsidRPr="00551CEA">
        <w:rPr>
          <w:rFonts w:ascii="Arial" w:hAnsi="Arial" w:hint="cs"/>
          <w:noProof w:val="0"/>
          <w:rtl/>
        </w:rPr>
        <w:t xml:space="preserve">הדבר מקבל משנה תוקף עת העברת הקטינים למסגרות חינוכיות בעיר </w:t>
      </w:r>
      <w:r w:rsidR="00B11203">
        <w:rPr>
          <w:rFonts w:ascii="Arial" w:hAnsi="Arial" w:hint="cs"/>
          <w:noProof w:val="0"/>
          <w:rtl/>
        </w:rPr>
        <w:t>א</w:t>
      </w:r>
      <w:r w:rsidR="00B11203">
        <w:rPr>
          <w:rFonts w:ascii="Arial" w:hAnsi="Arial"/>
          <w:noProof w:val="0"/>
          <w:rtl/>
        </w:rPr>
        <w:t>'</w:t>
      </w:r>
      <w:r w:rsidRPr="00551CEA">
        <w:rPr>
          <w:rFonts w:ascii="Arial" w:hAnsi="Arial" w:hint="cs"/>
          <w:noProof w:val="0"/>
          <w:rtl/>
        </w:rPr>
        <w:t xml:space="preserve"> הינה הלכה למעשה צמצום המרחק ומשך זמן הנסיעה למקום המפגש בין האב לקטינים (</w:t>
      </w:r>
      <w:r w:rsidR="00024681">
        <w:rPr>
          <w:rFonts w:ascii="Arial" w:hAnsi="Arial" w:hint="cs"/>
          <w:noProof w:val="0"/>
          <w:rtl/>
        </w:rPr>
        <w:t xml:space="preserve">אשר היה עד לאחרונה </w:t>
      </w:r>
      <w:r w:rsidRPr="00551CEA">
        <w:rPr>
          <w:rFonts w:ascii="Arial" w:hAnsi="Arial" w:hint="cs"/>
          <w:noProof w:val="0"/>
          <w:rtl/>
        </w:rPr>
        <w:t>ב</w:t>
      </w:r>
      <w:r w:rsidR="00024681">
        <w:rPr>
          <w:rFonts w:ascii="Arial" w:hAnsi="Arial" w:hint="cs"/>
          <w:noProof w:val="0"/>
          <w:rtl/>
        </w:rPr>
        <w:t>"</w:t>
      </w:r>
      <w:r w:rsidRPr="00551CEA">
        <w:rPr>
          <w:rFonts w:ascii="Arial" w:hAnsi="Arial" w:hint="cs"/>
          <w:noProof w:val="0"/>
          <w:rtl/>
        </w:rPr>
        <w:t>מרכז הקשר</w:t>
      </w:r>
      <w:r w:rsidR="00024681">
        <w:rPr>
          <w:rFonts w:ascii="Arial" w:hAnsi="Arial" w:hint="cs"/>
          <w:noProof w:val="0"/>
          <w:rtl/>
        </w:rPr>
        <w:t>"</w:t>
      </w:r>
      <w:r w:rsidRPr="00551CEA">
        <w:rPr>
          <w:rFonts w:ascii="Arial" w:hAnsi="Arial" w:hint="cs"/>
          <w:noProof w:val="0"/>
          <w:rtl/>
        </w:rPr>
        <w:t xml:space="preserve"> במטה יהודה)</w:t>
      </w:r>
      <w:r w:rsidR="008B5BA4" w:rsidRPr="00551CEA">
        <w:rPr>
          <w:rFonts w:ascii="Arial" w:hAnsi="Arial" w:hint="cs"/>
          <w:noProof w:val="0"/>
          <w:rtl/>
        </w:rPr>
        <w:t xml:space="preserve"> וכפועל יוצא מכך, </w:t>
      </w:r>
      <w:r w:rsidR="00024681">
        <w:rPr>
          <w:rFonts w:ascii="Arial" w:hAnsi="Arial" w:hint="cs"/>
          <w:noProof w:val="0"/>
          <w:rtl/>
        </w:rPr>
        <w:t>מדובר ב</w:t>
      </w:r>
      <w:r w:rsidR="008B5BA4" w:rsidRPr="00551CEA">
        <w:rPr>
          <w:rFonts w:ascii="Arial" w:hAnsi="Arial" w:hint="cs"/>
          <w:noProof w:val="0"/>
          <w:rtl/>
        </w:rPr>
        <w:t>הטבה</w:t>
      </w:r>
      <w:r w:rsidR="00024681">
        <w:rPr>
          <w:rFonts w:ascii="Arial" w:hAnsi="Arial" w:hint="cs"/>
          <w:noProof w:val="0"/>
          <w:rtl/>
        </w:rPr>
        <w:t xml:space="preserve"> ובשיפור</w:t>
      </w:r>
      <w:r w:rsidR="008B5BA4" w:rsidRPr="00551CEA">
        <w:rPr>
          <w:rFonts w:ascii="Arial" w:hAnsi="Arial" w:hint="cs"/>
          <w:noProof w:val="0"/>
          <w:rtl/>
        </w:rPr>
        <w:t xml:space="preserve"> </w:t>
      </w:r>
      <w:r w:rsidR="00024681">
        <w:rPr>
          <w:rFonts w:ascii="Arial" w:hAnsi="Arial" w:hint="cs"/>
          <w:noProof w:val="0"/>
          <w:rtl/>
        </w:rPr>
        <w:t>במצב, תוך שצמצום המרחק, מאפשר</w:t>
      </w:r>
      <w:r w:rsidR="008B5BA4" w:rsidRPr="00551CEA">
        <w:rPr>
          <w:rFonts w:ascii="Arial" w:hAnsi="Arial" w:hint="cs"/>
          <w:noProof w:val="0"/>
          <w:rtl/>
        </w:rPr>
        <w:t xml:space="preserve"> </w:t>
      </w:r>
      <w:r w:rsidR="00024681">
        <w:rPr>
          <w:rFonts w:ascii="Arial" w:hAnsi="Arial" w:hint="cs"/>
          <w:noProof w:val="0"/>
          <w:rtl/>
        </w:rPr>
        <w:t xml:space="preserve">קיום </w:t>
      </w:r>
      <w:r w:rsidR="008B5BA4" w:rsidRPr="00551CEA">
        <w:rPr>
          <w:rFonts w:ascii="Arial" w:hAnsi="Arial" w:hint="cs"/>
          <w:noProof w:val="0"/>
          <w:rtl/>
        </w:rPr>
        <w:t xml:space="preserve">מפגשים משמעותיים </w:t>
      </w:r>
      <w:r w:rsidR="00024681">
        <w:rPr>
          <w:rFonts w:ascii="Arial" w:hAnsi="Arial" w:hint="cs"/>
          <w:noProof w:val="0"/>
          <w:rtl/>
        </w:rPr>
        <w:t xml:space="preserve">יותר של </w:t>
      </w:r>
      <w:r w:rsidR="008B5BA4" w:rsidRPr="00551CEA">
        <w:rPr>
          <w:rFonts w:ascii="Arial" w:hAnsi="Arial" w:hint="cs"/>
          <w:noProof w:val="0"/>
          <w:rtl/>
        </w:rPr>
        <w:t>עם</w:t>
      </w:r>
      <w:r w:rsidR="00024681">
        <w:rPr>
          <w:rFonts w:ascii="Arial" w:hAnsi="Arial" w:hint="cs"/>
          <w:noProof w:val="0"/>
          <w:rtl/>
        </w:rPr>
        <w:t xml:space="preserve"> האב</w:t>
      </w:r>
      <w:r w:rsidR="008B5BA4" w:rsidRPr="00551CEA">
        <w:rPr>
          <w:rFonts w:ascii="Arial" w:hAnsi="Arial" w:hint="cs"/>
          <w:noProof w:val="0"/>
          <w:rtl/>
        </w:rPr>
        <w:t xml:space="preserve"> ילדיו, גם לכשיוצאו המפגשים ממרכז הקשר.</w:t>
      </w:r>
    </w:p>
    <w:p w:rsidR="008B5BA4" w:rsidRDefault="008B5BA4" w:rsidP="008B5BA4">
      <w:pPr>
        <w:spacing w:line="360" w:lineRule="auto"/>
        <w:jc w:val="both"/>
        <w:rPr>
          <w:rFonts w:ascii="Arial" w:hAnsi="Arial"/>
          <w:noProof w:val="0"/>
          <w:rtl/>
        </w:rPr>
      </w:pPr>
    </w:p>
    <w:p w:rsidR="008B5BA4" w:rsidRPr="00551CEA" w:rsidRDefault="008B5BA4" w:rsidP="00551CEA">
      <w:pPr>
        <w:pStyle w:val="ad"/>
        <w:numPr>
          <w:ilvl w:val="0"/>
          <w:numId w:val="1"/>
        </w:numPr>
        <w:spacing w:line="360" w:lineRule="auto"/>
        <w:jc w:val="both"/>
        <w:rPr>
          <w:rFonts w:ascii="Arial" w:hAnsi="Arial"/>
          <w:noProof w:val="0"/>
          <w:rtl/>
        </w:rPr>
      </w:pPr>
      <w:r w:rsidRPr="00551CEA">
        <w:rPr>
          <w:rFonts w:ascii="Arial" w:hAnsi="Arial" w:hint="cs"/>
          <w:noProof w:val="0"/>
          <w:rtl/>
        </w:rPr>
        <w:t xml:space="preserve">כך או כך, גם אם תהיה </w:t>
      </w:r>
      <w:r w:rsidR="00946190" w:rsidRPr="00551CEA">
        <w:rPr>
          <w:rFonts w:ascii="Arial" w:hAnsi="Arial" w:hint="cs"/>
          <w:noProof w:val="0"/>
          <w:rtl/>
        </w:rPr>
        <w:t>בעתיד</w:t>
      </w:r>
      <w:r w:rsidRPr="00551CEA">
        <w:rPr>
          <w:rFonts w:ascii="Arial" w:hAnsi="Arial" w:hint="cs"/>
          <w:noProof w:val="0"/>
          <w:rtl/>
        </w:rPr>
        <w:t xml:space="preserve"> הכבדה כלשהי על האב</w:t>
      </w:r>
      <w:r w:rsidR="00946190" w:rsidRPr="00551CEA">
        <w:rPr>
          <w:rFonts w:ascii="Arial" w:hAnsi="Arial" w:hint="cs"/>
          <w:noProof w:val="0"/>
          <w:rtl/>
        </w:rPr>
        <w:t xml:space="preserve"> (לכשיוחלט על קיום מפגשים שלא תחת פיקוח)</w:t>
      </w:r>
      <w:r w:rsidR="008258C3" w:rsidRPr="00551CEA">
        <w:rPr>
          <w:rFonts w:ascii="Arial" w:hAnsi="Arial" w:hint="cs"/>
          <w:noProof w:val="0"/>
          <w:rtl/>
        </w:rPr>
        <w:t xml:space="preserve">, הרי שניתן </w:t>
      </w:r>
      <w:r w:rsidR="00024681">
        <w:rPr>
          <w:rFonts w:ascii="Arial" w:hAnsi="Arial" w:hint="cs"/>
          <w:noProof w:val="0"/>
          <w:rtl/>
        </w:rPr>
        <w:t xml:space="preserve">יהיה </w:t>
      </w:r>
      <w:r w:rsidR="008258C3" w:rsidRPr="00551CEA">
        <w:rPr>
          <w:rFonts w:ascii="Arial" w:hAnsi="Arial" w:hint="cs"/>
          <w:noProof w:val="0"/>
          <w:rtl/>
        </w:rPr>
        <w:t>לרפא הכבדה זו באמצעות הוראה לחלוקת נטל הנסיעות בין ההורים.</w:t>
      </w:r>
    </w:p>
    <w:p w:rsidR="008258C3" w:rsidRDefault="008258C3" w:rsidP="008B5BA4">
      <w:pPr>
        <w:spacing w:line="360" w:lineRule="auto"/>
        <w:jc w:val="both"/>
        <w:rPr>
          <w:rFonts w:ascii="Arial" w:hAnsi="Arial"/>
          <w:noProof w:val="0"/>
          <w:rtl/>
        </w:rPr>
      </w:pPr>
    </w:p>
    <w:p w:rsidR="00946190" w:rsidRPr="00551CEA" w:rsidRDefault="00946190" w:rsidP="00AA1BDE">
      <w:pPr>
        <w:pStyle w:val="ad"/>
        <w:numPr>
          <w:ilvl w:val="0"/>
          <w:numId w:val="1"/>
        </w:numPr>
        <w:spacing w:line="360" w:lineRule="auto"/>
        <w:jc w:val="both"/>
        <w:rPr>
          <w:rFonts w:ascii="Arial" w:hAnsi="Arial"/>
          <w:noProof w:val="0"/>
          <w:rtl/>
        </w:rPr>
      </w:pPr>
      <w:r w:rsidRPr="00551CEA">
        <w:rPr>
          <w:rFonts w:ascii="Arial" w:hAnsi="Arial" w:hint="cs"/>
          <w:noProof w:val="0"/>
          <w:rtl/>
        </w:rPr>
        <w:lastRenderedPageBreak/>
        <w:t>לנוכח ההיכרות עם הצדדים והתנהלותם אגב ההליך המשפטי, סבורני כי יש ממש בטענות האם לפיהן לא ניתן להשיב הקטינים למסגרת החינוכית בה התחנכו, כאשר האב פירט בפני הצוות החינוכי את כל טענותיו כלפי האם, תוך שהוא חושף פרטים אישיים אודות המשפחה והקטינים, באופן שפוגע בפ</w:t>
      </w:r>
      <w:r w:rsidR="00AA1BDE">
        <w:rPr>
          <w:rFonts w:ascii="Arial" w:hAnsi="Arial" w:hint="cs"/>
          <w:noProof w:val="0"/>
          <w:rtl/>
        </w:rPr>
        <w:t>רטיות האם</w:t>
      </w:r>
      <w:r w:rsidRPr="00551CEA">
        <w:rPr>
          <w:rFonts w:ascii="Arial" w:hAnsi="Arial" w:hint="cs"/>
          <w:noProof w:val="0"/>
          <w:rtl/>
        </w:rPr>
        <w:t xml:space="preserve"> ובפרטיות הקטינים ומשכך, הרי ש</w:t>
      </w:r>
      <w:r w:rsidR="00845D4D" w:rsidRPr="00551CEA">
        <w:rPr>
          <w:rFonts w:ascii="Arial" w:hAnsi="Arial" w:hint="cs"/>
          <w:noProof w:val="0"/>
          <w:rtl/>
        </w:rPr>
        <w:t xml:space="preserve">גם אם הייתה האם מתגוררת בעיר </w:t>
      </w:r>
      <w:r w:rsidR="00B11203">
        <w:rPr>
          <w:rFonts w:ascii="Arial" w:hAnsi="Arial" w:hint="cs"/>
          <w:noProof w:val="0"/>
          <w:rtl/>
        </w:rPr>
        <w:t>ב</w:t>
      </w:r>
      <w:r w:rsidR="00B11203">
        <w:rPr>
          <w:rFonts w:ascii="Arial" w:hAnsi="Arial"/>
          <w:noProof w:val="0"/>
          <w:rtl/>
        </w:rPr>
        <w:t>'</w:t>
      </w:r>
      <w:r w:rsidR="00845D4D" w:rsidRPr="00551CEA">
        <w:rPr>
          <w:rFonts w:ascii="Arial" w:hAnsi="Arial" w:hint="cs"/>
          <w:noProof w:val="0"/>
          <w:rtl/>
        </w:rPr>
        <w:t xml:space="preserve">, </w:t>
      </w:r>
      <w:r w:rsidR="00AA1BDE">
        <w:rPr>
          <w:rFonts w:ascii="Arial" w:hAnsi="Arial" w:hint="cs"/>
          <w:noProof w:val="0"/>
          <w:rtl/>
        </w:rPr>
        <w:t xml:space="preserve">דומה כי </w:t>
      </w:r>
      <w:r w:rsidR="00845D4D" w:rsidRPr="00551CEA">
        <w:rPr>
          <w:rFonts w:ascii="Arial" w:hAnsi="Arial" w:hint="cs"/>
          <w:noProof w:val="0"/>
          <w:rtl/>
        </w:rPr>
        <w:t>לא היה</w:t>
      </w:r>
      <w:r w:rsidRPr="00551CEA">
        <w:rPr>
          <w:rFonts w:ascii="Arial" w:hAnsi="Arial" w:hint="cs"/>
          <w:noProof w:val="0"/>
          <w:rtl/>
        </w:rPr>
        <w:t xml:space="preserve"> מנוס מהחלפת </w:t>
      </w:r>
      <w:r w:rsidR="00845D4D" w:rsidRPr="00551CEA">
        <w:rPr>
          <w:rFonts w:ascii="Arial" w:hAnsi="Arial" w:hint="cs"/>
          <w:noProof w:val="0"/>
          <w:rtl/>
        </w:rPr>
        <w:t>מסגרת חינוכית ומשכך הזעזוע הקיים בהחלפת מסגרת חינוכית</w:t>
      </w:r>
      <w:r w:rsidR="00AA1BDE">
        <w:rPr>
          <w:rFonts w:ascii="Arial" w:hAnsi="Arial" w:hint="cs"/>
          <w:noProof w:val="0"/>
          <w:rtl/>
        </w:rPr>
        <w:t>,</w:t>
      </w:r>
      <w:r w:rsidR="00845D4D" w:rsidRPr="00551CEA">
        <w:rPr>
          <w:rFonts w:ascii="Arial" w:hAnsi="Arial" w:hint="cs"/>
          <w:noProof w:val="0"/>
          <w:rtl/>
        </w:rPr>
        <w:t xml:space="preserve"> </w:t>
      </w:r>
      <w:r w:rsidR="00AA1BDE">
        <w:rPr>
          <w:rFonts w:ascii="Arial" w:hAnsi="Arial" w:hint="cs"/>
          <w:noProof w:val="0"/>
          <w:rtl/>
        </w:rPr>
        <w:t xml:space="preserve">יהיה מנת חלקם של הקטינים </w:t>
      </w:r>
      <w:r w:rsidR="00845D4D" w:rsidRPr="00551CEA">
        <w:rPr>
          <w:rFonts w:ascii="Arial" w:hAnsi="Arial" w:hint="cs"/>
          <w:noProof w:val="0"/>
          <w:rtl/>
        </w:rPr>
        <w:t xml:space="preserve">בין אם יגורו בעיר </w:t>
      </w:r>
      <w:r w:rsidR="00B11203">
        <w:rPr>
          <w:rFonts w:ascii="Arial" w:hAnsi="Arial" w:hint="cs"/>
          <w:noProof w:val="0"/>
          <w:rtl/>
        </w:rPr>
        <w:t>ב</w:t>
      </w:r>
      <w:r w:rsidR="00B11203">
        <w:rPr>
          <w:rFonts w:ascii="Arial" w:hAnsi="Arial"/>
          <w:noProof w:val="0"/>
          <w:rtl/>
        </w:rPr>
        <w:t>'</w:t>
      </w:r>
      <w:r w:rsidR="00845D4D" w:rsidRPr="00551CEA">
        <w:rPr>
          <w:rFonts w:ascii="Arial" w:hAnsi="Arial" w:hint="cs"/>
          <w:noProof w:val="0"/>
          <w:rtl/>
        </w:rPr>
        <w:t>, כפי רצונו של האב, ובין אם לאו.</w:t>
      </w:r>
    </w:p>
    <w:p w:rsidR="00845D4D" w:rsidRDefault="00845D4D" w:rsidP="00845D4D">
      <w:pPr>
        <w:spacing w:line="360" w:lineRule="auto"/>
        <w:jc w:val="both"/>
        <w:rPr>
          <w:rFonts w:ascii="Arial" w:hAnsi="Arial"/>
          <w:noProof w:val="0"/>
          <w:rtl/>
        </w:rPr>
      </w:pPr>
    </w:p>
    <w:p w:rsidR="002B2870" w:rsidRPr="00551CEA" w:rsidRDefault="008258C3" w:rsidP="00551CEA">
      <w:pPr>
        <w:pStyle w:val="ad"/>
        <w:numPr>
          <w:ilvl w:val="0"/>
          <w:numId w:val="1"/>
        </w:numPr>
        <w:spacing w:line="360" w:lineRule="auto"/>
        <w:jc w:val="both"/>
        <w:rPr>
          <w:rFonts w:ascii="Arial" w:hAnsi="Arial"/>
          <w:noProof w:val="0"/>
          <w:rtl/>
        </w:rPr>
      </w:pPr>
      <w:r w:rsidRPr="00551CEA">
        <w:rPr>
          <w:rFonts w:ascii="Arial" w:hAnsi="Arial" w:hint="cs"/>
          <w:noProof w:val="0"/>
          <w:rtl/>
        </w:rPr>
        <w:t xml:space="preserve">בל נשכח כי מעבר של אישה עם ילדים למקלט לנפגעות אלימות אינו עניין שבשגרה ובנסיבות אלה, כבר מצאתי כי מעברה של האם לא היה מניפולטיבי </w:t>
      </w:r>
      <w:r w:rsidR="00AA1BDE">
        <w:rPr>
          <w:rFonts w:ascii="Arial" w:hAnsi="Arial" w:hint="cs"/>
          <w:noProof w:val="0"/>
          <w:rtl/>
        </w:rPr>
        <w:t xml:space="preserve">ונבע מחשש ממשי </w:t>
      </w:r>
      <w:r w:rsidRPr="00551CEA">
        <w:rPr>
          <w:rFonts w:ascii="Arial" w:hAnsi="Arial" w:hint="cs"/>
          <w:noProof w:val="0"/>
          <w:rtl/>
        </w:rPr>
        <w:t>(ראו</w:t>
      </w:r>
      <w:r w:rsidR="00B11203">
        <w:rPr>
          <w:rFonts w:ascii="Arial" w:hAnsi="Arial" w:hint="cs"/>
          <w:noProof w:val="0"/>
          <w:rtl/>
        </w:rPr>
        <w:t>:</w:t>
      </w:r>
      <w:r w:rsidRPr="00551CEA">
        <w:rPr>
          <w:rFonts w:ascii="Arial" w:hAnsi="Arial" w:hint="cs"/>
          <w:noProof w:val="0"/>
          <w:rtl/>
        </w:rPr>
        <w:t xml:space="preserve"> החלטתי מיום 16.11.2022 בתלה"מ 37897-10-21) ומשכך די בכך על מנת </w:t>
      </w:r>
      <w:r w:rsidR="002B2870" w:rsidRPr="00551CEA">
        <w:rPr>
          <w:rFonts w:ascii="Arial" w:hAnsi="Arial" w:hint="cs"/>
          <w:noProof w:val="0"/>
          <w:rtl/>
        </w:rPr>
        <w:t>שלא לחייב</w:t>
      </w:r>
      <w:r w:rsidRPr="00551CEA">
        <w:rPr>
          <w:rFonts w:ascii="Arial" w:hAnsi="Arial" w:hint="cs"/>
          <w:noProof w:val="0"/>
          <w:rtl/>
        </w:rPr>
        <w:t xml:space="preserve"> האם והקטינים לשוב ולהתגורר באותה סביבת מגורים (ובוודאי שלא בדירה המשותפת, כפי דרישת האב) בה מרגישה האם מאוימת ותחת עינו הפקוחה של האב (ראו דברי האם ב</w:t>
      </w:r>
      <w:r w:rsidR="002B2870" w:rsidRPr="00551CEA">
        <w:rPr>
          <w:rFonts w:ascii="Arial" w:hAnsi="Arial" w:hint="cs"/>
          <w:noProof w:val="0"/>
          <w:rtl/>
        </w:rPr>
        <w:t xml:space="preserve">עמ' 4, ש' 25 </w:t>
      </w:r>
      <w:r w:rsidR="002B2870" w:rsidRPr="00551CEA">
        <w:rPr>
          <w:rFonts w:ascii="Arial" w:hAnsi="Arial"/>
          <w:noProof w:val="0"/>
          <w:rtl/>
        </w:rPr>
        <w:t>–</w:t>
      </w:r>
      <w:r w:rsidR="002B2870" w:rsidRPr="00551CEA">
        <w:rPr>
          <w:rFonts w:ascii="Arial" w:hAnsi="Arial" w:hint="cs"/>
          <w:noProof w:val="0"/>
          <w:rtl/>
        </w:rPr>
        <w:t xml:space="preserve"> 26 לפרוטוקול מיום 31.8.2023).</w:t>
      </w:r>
    </w:p>
    <w:p w:rsidR="008B5BA4" w:rsidRDefault="008B5BA4" w:rsidP="008B5BA4">
      <w:pPr>
        <w:spacing w:line="360" w:lineRule="auto"/>
        <w:jc w:val="both"/>
        <w:rPr>
          <w:rFonts w:ascii="Arial" w:hAnsi="Arial"/>
          <w:noProof w:val="0"/>
          <w:rtl/>
        </w:rPr>
      </w:pPr>
    </w:p>
    <w:p w:rsidR="0074183A" w:rsidRPr="00551CEA" w:rsidRDefault="00403458" w:rsidP="00551CEA">
      <w:pPr>
        <w:pStyle w:val="ad"/>
        <w:numPr>
          <w:ilvl w:val="0"/>
          <w:numId w:val="1"/>
        </w:numPr>
        <w:spacing w:line="360" w:lineRule="auto"/>
        <w:jc w:val="both"/>
        <w:rPr>
          <w:rFonts w:ascii="Arial" w:hAnsi="Arial"/>
          <w:noProof w:val="0"/>
          <w:rtl/>
        </w:rPr>
      </w:pPr>
      <w:r w:rsidRPr="00551CEA">
        <w:rPr>
          <w:rFonts w:ascii="Arial" w:hAnsi="Arial" w:hint="cs"/>
          <w:noProof w:val="0"/>
          <w:rtl/>
        </w:rPr>
        <w:t xml:space="preserve">כך ובהמשך לאמור לעיל, </w:t>
      </w:r>
      <w:r w:rsidR="0074183A" w:rsidRPr="00551CEA">
        <w:rPr>
          <w:rFonts w:ascii="Arial" w:hAnsi="Arial" w:hint="cs"/>
          <w:noProof w:val="0"/>
          <w:rtl/>
        </w:rPr>
        <w:t xml:space="preserve">לא מצאתי כי האם פעלה בחוסר תום לב בעת עזיבתה את המקלט, </w:t>
      </w:r>
      <w:r w:rsidRPr="00551CEA">
        <w:rPr>
          <w:rFonts w:ascii="Arial" w:hAnsi="Arial" w:hint="cs"/>
          <w:noProof w:val="0"/>
          <w:rtl/>
        </w:rPr>
        <w:t xml:space="preserve">שכן כבר ביום 11.7.2023 הודיעה על </w:t>
      </w:r>
      <w:r w:rsidR="00E7105D" w:rsidRPr="00551CEA">
        <w:rPr>
          <w:rFonts w:ascii="Arial" w:hAnsi="Arial" w:hint="cs"/>
          <w:noProof w:val="0"/>
          <w:rtl/>
        </w:rPr>
        <w:t>המועד הצפוי לעזיבתה את המקלט-</w:t>
      </w:r>
      <w:r w:rsidRPr="00551CEA">
        <w:rPr>
          <w:rFonts w:ascii="Arial" w:hAnsi="Arial" w:hint="cs"/>
          <w:noProof w:val="0"/>
          <w:rtl/>
        </w:rPr>
        <w:t xml:space="preserve"> בחודש 8.20</w:t>
      </w:r>
      <w:r w:rsidR="00E7105D" w:rsidRPr="00551CEA">
        <w:rPr>
          <w:rFonts w:ascii="Arial" w:hAnsi="Arial" w:hint="cs"/>
          <w:noProof w:val="0"/>
          <w:rtl/>
        </w:rPr>
        <w:t>23 וזמן קצר לאחר מכן הגישה את התובענה והבקשה המונחת להכרעתי כעת.</w:t>
      </w:r>
    </w:p>
    <w:p w:rsidR="00DE3517" w:rsidRPr="00913ACB" w:rsidRDefault="00DE3517" w:rsidP="00C74325">
      <w:pPr>
        <w:spacing w:line="360" w:lineRule="auto"/>
        <w:jc w:val="both"/>
        <w:rPr>
          <w:rFonts w:ascii="Arial" w:hAnsi="Arial"/>
          <w:noProof w:val="0"/>
          <w:rtl/>
        </w:rPr>
      </w:pPr>
    </w:p>
    <w:p w:rsidR="00DE3517" w:rsidRPr="00551CEA" w:rsidRDefault="00E7105D" w:rsidP="00551CEA">
      <w:pPr>
        <w:pStyle w:val="ad"/>
        <w:numPr>
          <w:ilvl w:val="0"/>
          <w:numId w:val="1"/>
        </w:numPr>
        <w:spacing w:line="360" w:lineRule="auto"/>
        <w:jc w:val="both"/>
        <w:rPr>
          <w:rFonts w:ascii="Arial" w:hAnsi="Arial"/>
          <w:noProof w:val="0"/>
          <w:rtl/>
        </w:rPr>
      </w:pPr>
      <w:r w:rsidRPr="00551CEA">
        <w:rPr>
          <w:rFonts w:ascii="Arial" w:hAnsi="Arial" w:hint="cs"/>
          <w:noProof w:val="0"/>
          <w:rtl/>
        </w:rPr>
        <w:t>בנסיבות אלה ולנוכח ה</w:t>
      </w:r>
      <w:r w:rsidR="00DE3517" w:rsidRPr="00551CEA">
        <w:rPr>
          <w:rFonts w:ascii="Arial" w:hAnsi="Arial"/>
          <w:noProof w:val="0"/>
          <w:rtl/>
        </w:rPr>
        <w:t xml:space="preserve">כלל </w:t>
      </w:r>
      <w:r w:rsidRPr="00551CEA">
        <w:rPr>
          <w:rFonts w:ascii="Arial" w:hAnsi="Arial" w:hint="cs"/>
          <w:noProof w:val="0"/>
          <w:rtl/>
        </w:rPr>
        <w:t>ה</w:t>
      </w:r>
      <w:r w:rsidR="00DE3517" w:rsidRPr="00551CEA">
        <w:rPr>
          <w:rFonts w:ascii="Arial" w:hAnsi="Arial"/>
          <w:noProof w:val="0"/>
          <w:rtl/>
        </w:rPr>
        <w:t xml:space="preserve">ידוע </w:t>
      </w:r>
      <w:r w:rsidRPr="00551CEA">
        <w:rPr>
          <w:rFonts w:ascii="Arial" w:hAnsi="Arial" w:hint="cs"/>
          <w:noProof w:val="0"/>
          <w:rtl/>
        </w:rPr>
        <w:t xml:space="preserve">לפיו, </w:t>
      </w:r>
      <w:r w:rsidR="00DE3517" w:rsidRPr="00551CEA">
        <w:rPr>
          <w:rFonts w:ascii="Arial" w:hAnsi="Arial"/>
          <w:noProof w:val="0"/>
          <w:rtl/>
        </w:rPr>
        <w:t>ככלל</w:t>
      </w:r>
      <w:r w:rsidRPr="00551CEA">
        <w:rPr>
          <w:rFonts w:ascii="Arial" w:hAnsi="Arial" w:hint="cs"/>
          <w:noProof w:val="0"/>
          <w:rtl/>
        </w:rPr>
        <w:t>,</w:t>
      </w:r>
      <w:r w:rsidR="00DE3517" w:rsidRPr="00551CEA">
        <w:rPr>
          <w:rFonts w:ascii="Arial" w:hAnsi="Arial"/>
          <w:noProof w:val="0"/>
          <w:rtl/>
        </w:rPr>
        <w:t xml:space="preserve"> יאמץ ביהמ"ש את המלצת המומחים שמונו על ידו "</w:t>
      </w:r>
      <w:r w:rsidR="00DE3517" w:rsidRPr="00551CEA">
        <w:rPr>
          <w:rFonts w:ascii="Arial" w:hAnsi="Arial"/>
          <w:i/>
          <w:iCs/>
          <w:noProof w:val="0"/>
          <w:rtl/>
        </w:rPr>
        <w:t>אלא אם כן קיימים טעמים נכבדים ובעלי משקל ממשי, המצדיקים סטיה מאותה המלצה</w:t>
      </w:r>
      <w:r w:rsidR="00DE3517" w:rsidRPr="00551CEA">
        <w:rPr>
          <w:rFonts w:ascii="Arial" w:hAnsi="Arial"/>
          <w:noProof w:val="0"/>
          <w:rtl/>
        </w:rPr>
        <w:t xml:space="preserve">" (רע"א 4575/00 </w:t>
      </w:r>
      <w:r w:rsidR="00DE3517" w:rsidRPr="00551CEA">
        <w:rPr>
          <w:rFonts w:ascii="Arial" w:hAnsi="Arial"/>
          <w:b/>
          <w:bCs/>
          <w:noProof w:val="0"/>
          <w:rtl/>
        </w:rPr>
        <w:t>פלונית נ' אלמוני</w:t>
      </w:r>
      <w:r w:rsidRPr="00551CEA">
        <w:rPr>
          <w:rFonts w:ascii="Arial" w:hAnsi="Arial"/>
          <w:noProof w:val="0"/>
          <w:rtl/>
        </w:rPr>
        <w:t>, פ"ד נה(2) 331, 332)</w:t>
      </w:r>
      <w:r w:rsidR="00DE3517" w:rsidRPr="00551CEA">
        <w:rPr>
          <w:rFonts w:ascii="Arial" w:hAnsi="Arial"/>
          <w:noProof w:val="0"/>
          <w:rtl/>
        </w:rPr>
        <w:t xml:space="preserve"> </w:t>
      </w:r>
      <w:r w:rsidRPr="00551CEA">
        <w:rPr>
          <w:rFonts w:ascii="Arial" w:hAnsi="Arial" w:hint="cs"/>
          <w:noProof w:val="0"/>
          <w:rtl/>
        </w:rPr>
        <w:t>בשעה שעמדת עו"ס סדרי דין מוצאת גיבוי במכתב יו"ר וועדת ההשגה ובעמדת האפוטרופא לדין</w:t>
      </w:r>
      <w:r w:rsidR="00B11203">
        <w:rPr>
          <w:rFonts w:ascii="Arial" w:hAnsi="Arial" w:hint="cs"/>
          <w:noProof w:val="0"/>
          <w:rtl/>
        </w:rPr>
        <w:t>,</w:t>
      </w:r>
      <w:r w:rsidRPr="00551CEA">
        <w:rPr>
          <w:rFonts w:ascii="Arial" w:hAnsi="Arial" w:hint="cs"/>
          <w:noProof w:val="0"/>
          <w:rtl/>
        </w:rPr>
        <w:t xml:space="preserve"> ובמיוחד בעת הזאת, כשקיים צורך ליתן הוראות מידיות אודות שילוב הקטינים במסגרות חינוכיות מצאתי לקבל עמדת האם וליתן תוקף של החלטה לכל המלצות עו"ס סדרי דין</w:t>
      </w:r>
      <w:r w:rsidR="00AA1BDE">
        <w:rPr>
          <w:rFonts w:ascii="Arial" w:hAnsi="Arial" w:hint="cs"/>
          <w:noProof w:val="0"/>
          <w:rtl/>
        </w:rPr>
        <w:t xml:space="preserve"> בתסקירה מיום 13.8.2023</w:t>
      </w:r>
      <w:r w:rsidR="00B11203">
        <w:rPr>
          <w:rFonts w:ascii="Arial" w:hAnsi="Arial" w:hint="cs"/>
          <w:noProof w:val="0"/>
          <w:rtl/>
        </w:rPr>
        <w:t>, זאת בין היתר כך שהקטין א</w:t>
      </w:r>
      <w:r w:rsidR="00B11203">
        <w:rPr>
          <w:rFonts w:ascii="Arial" w:hAnsi="Arial"/>
          <w:noProof w:val="0"/>
          <w:rtl/>
        </w:rPr>
        <w:t>'</w:t>
      </w:r>
      <w:r w:rsidRPr="00551CEA">
        <w:rPr>
          <w:rFonts w:ascii="Arial" w:hAnsi="Arial" w:hint="cs"/>
          <w:noProof w:val="0"/>
          <w:rtl/>
        </w:rPr>
        <w:t xml:space="preserve"> ו</w:t>
      </w:r>
      <w:r w:rsidR="00B11203">
        <w:rPr>
          <w:rFonts w:ascii="Arial" w:hAnsi="Arial" w:hint="cs"/>
          <w:noProof w:val="0"/>
          <w:rtl/>
        </w:rPr>
        <w:t>הקטינה ב</w:t>
      </w:r>
      <w:r w:rsidR="00B11203">
        <w:rPr>
          <w:rFonts w:ascii="Arial" w:hAnsi="Arial"/>
          <w:noProof w:val="0"/>
          <w:rtl/>
        </w:rPr>
        <w:t>'</w:t>
      </w:r>
      <w:r w:rsidRPr="00551CEA">
        <w:rPr>
          <w:rFonts w:ascii="Arial" w:hAnsi="Arial" w:hint="cs"/>
          <w:noProof w:val="0"/>
          <w:rtl/>
        </w:rPr>
        <w:t xml:space="preserve"> ישולבו לאלתר במסגרות חינוכיות ברשת חב"ד בעיר </w:t>
      </w:r>
      <w:r w:rsidR="00B11203">
        <w:rPr>
          <w:rFonts w:ascii="Arial" w:hAnsi="Arial" w:hint="cs"/>
          <w:noProof w:val="0"/>
          <w:rtl/>
        </w:rPr>
        <w:t>א</w:t>
      </w:r>
      <w:r w:rsidR="00B11203">
        <w:rPr>
          <w:rFonts w:ascii="Arial" w:hAnsi="Arial"/>
          <w:noProof w:val="0"/>
          <w:rtl/>
        </w:rPr>
        <w:t>'</w:t>
      </w:r>
      <w:r w:rsidR="00B11203">
        <w:rPr>
          <w:rFonts w:ascii="Arial" w:hAnsi="Arial" w:hint="cs"/>
          <w:noProof w:val="0"/>
          <w:rtl/>
        </w:rPr>
        <w:t xml:space="preserve"> והקטינה ג</w:t>
      </w:r>
      <w:r w:rsidR="00B11203">
        <w:rPr>
          <w:rFonts w:ascii="Arial" w:hAnsi="Arial"/>
          <w:noProof w:val="0"/>
          <w:rtl/>
        </w:rPr>
        <w:t>'</w:t>
      </w:r>
      <w:r w:rsidRPr="00551CEA">
        <w:rPr>
          <w:rFonts w:ascii="Arial" w:hAnsi="Arial" w:hint="cs"/>
          <w:noProof w:val="0"/>
          <w:rtl/>
        </w:rPr>
        <w:t xml:space="preserve"> תשולב בגן חינוך מיוחד המותאם לצרכיה ב</w:t>
      </w:r>
      <w:r w:rsidR="007F384A" w:rsidRPr="00551CEA">
        <w:rPr>
          <w:rFonts w:ascii="Arial" w:hAnsi="Arial" w:hint="cs"/>
          <w:noProof w:val="0"/>
          <w:rtl/>
        </w:rPr>
        <w:t xml:space="preserve">מסגרת ממלכתית דתית בעיר </w:t>
      </w:r>
      <w:r w:rsidR="00B11203">
        <w:rPr>
          <w:rFonts w:ascii="Arial" w:hAnsi="Arial" w:hint="cs"/>
          <w:noProof w:val="0"/>
          <w:rtl/>
        </w:rPr>
        <w:t>א</w:t>
      </w:r>
      <w:r w:rsidR="00B11203">
        <w:rPr>
          <w:rFonts w:ascii="Arial" w:hAnsi="Arial"/>
          <w:noProof w:val="0"/>
          <w:rtl/>
        </w:rPr>
        <w:t>'</w:t>
      </w:r>
      <w:r w:rsidR="007F384A" w:rsidRPr="00551CEA">
        <w:rPr>
          <w:rFonts w:ascii="Arial" w:hAnsi="Arial" w:hint="cs"/>
          <w:noProof w:val="0"/>
          <w:rtl/>
        </w:rPr>
        <w:t>, וזאת כמובן בכפוף לכך שוועדת ההשגה תמצא להורות על כך</w:t>
      </w:r>
      <w:r w:rsidR="00DE3517" w:rsidRPr="00551CEA">
        <w:rPr>
          <w:rFonts w:ascii="Arial" w:hAnsi="Arial"/>
          <w:noProof w:val="0"/>
          <w:rtl/>
        </w:rPr>
        <w:t>.</w:t>
      </w:r>
    </w:p>
    <w:p w:rsidR="00845D4D" w:rsidRDefault="00845D4D" w:rsidP="00E7105D">
      <w:pPr>
        <w:spacing w:line="360" w:lineRule="auto"/>
        <w:jc w:val="both"/>
        <w:rPr>
          <w:rFonts w:ascii="Arial" w:hAnsi="Arial"/>
          <w:noProof w:val="0"/>
          <w:rtl/>
        </w:rPr>
      </w:pPr>
    </w:p>
    <w:p w:rsidR="00845D4D" w:rsidRPr="00551CEA" w:rsidRDefault="00845D4D" w:rsidP="00551CEA">
      <w:pPr>
        <w:pStyle w:val="ad"/>
        <w:numPr>
          <w:ilvl w:val="0"/>
          <w:numId w:val="1"/>
        </w:numPr>
        <w:spacing w:line="360" w:lineRule="auto"/>
        <w:jc w:val="both"/>
        <w:rPr>
          <w:rFonts w:ascii="Arial" w:hAnsi="Arial"/>
          <w:noProof w:val="0"/>
          <w:rtl/>
        </w:rPr>
      </w:pPr>
      <w:r w:rsidRPr="00551CEA">
        <w:rPr>
          <w:rFonts w:ascii="Arial" w:hAnsi="Arial" w:hint="cs"/>
          <w:noProof w:val="0"/>
          <w:rtl/>
        </w:rPr>
        <w:t>לנוכח עמדות הצדדים בדיון ובשעה שעמדת האם בעניין העדיפות שיש למסגרת ממלכתית דתית על פני מסגרת של "אגודת ישראל" לא נסתרה</w:t>
      </w:r>
      <w:r w:rsidR="00824F02" w:rsidRPr="00551CEA">
        <w:rPr>
          <w:rFonts w:ascii="Arial" w:hAnsi="Arial" w:hint="cs"/>
          <w:noProof w:val="0"/>
          <w:rtl/>
        </w:rPr>
        <w:t xml:space="preserve"> (ראו: עמ' 5, ש' 5 </w:t>
      </w:r>
      <w:r w:rsidR="00824F02" w:rsidRPr="00551CEA">
        <w:rPr>
          <w:rFonts w:ascii="Arial" w:hAnsi="Arial"/>
          <w:noProof w:val="0"/>
          <w:rtl/>
        </w:rPr>
        <w:t>–</w:t>
      </w:r>
      <w:r w:rsidR="00824F02" w:rsidRPr="00551CEA">
        <w:rPr>
          <w:rFonts w:ascii="Arial" w:hAnsi="Arial" w:hint="cs"/>
          <w:noProof w:val="0"/>
          <w:rtl/>
        </w:rPr>
        <w:t xml:space="preserve"> 7 לפרוטוקול מיום 31.8.2023)</w:t>
      </w:r>
      <w:r w:rsidRPr="00551CEA">
        <w:rPr>
          <w:rFonts w:ascii="Arial" w:hAnsi="Arial" w:hint="cs"/>
          <w:noProof w:val="0"/>
          <w:rtl/>
        </w:rPr>
        <w:t xml:space="preserve"> והאב לא הביע התנגדות לכך (</w:t>
      </w:r>
      <w:r w:rsidR="00824F02" w:rsidRPr="00551CEA">
        <w:rPr>
          <w:rFonts w:ascii="Arial" w:hAnsi="Arial" w:hint="cs"/>
          <w:noProof w:val="0"/>
          <w:rtl/>
        </w:rPr>
        <w:t>שם,</w:t>
      </w:r>
      <w:r w:rsidRPr="00551CEA">
        <w:rPr>
          <w:rFonts w:ascii="Arial" w:hAnsi="Arial" w:hint="cs"/>
          <w:noProof w:val="0"/>
          <w:rtl/>
        </w:rPr>
        <w:t xml:space="preserve"> עמ' 7, ש' 25 </w:t>
      </w:r>
      <w:r w:rsidRPr="00551CEA">
        <w:rPr>
          <w:rFonts w:ascii="Arial" w:hAnsi="Arial"/>
          <w:noProof w:val="0"/>
          <w:rtl/>
        </w:rPr>
        <w:t>–</w:t>
      </w:r>
      <w:r w:rsidRPr="00551CEA">
        <w:rPr>
          <w:rFonts w:ascii="Arial" w:hAnsi="Arial" w:hint="cs"/>
          <w:noProof w:val="0"/>
          <w:rtl/>
        </w:rPr>
        <w:t xml:space="preserve"> 27), אם וככל שיוחלט על ידי </w:t>
      </w:r>
      <w:r w:rsidRPr="00551CEA">
        <w:rPr>
          <w:rFonts w:ascii="Arial" w:hAnsi="Arial" w:hint="cs"/>
          <w:noProof w:val="0"/>
          <w:rtl/>
        </w:rPr>
        <w:lastRenderedPageBreak/>
        <w:t>הוועדה על</w:t>
      </w:r>
      <w:r w:rsidR="00824F02" w:rsidRPr="00551CEA">
        <w:rPr>
          <w:rFonts w:ascii="Arial" w:hAnsi="Arial" w:hint="cs"/>
          <w:noProof w:val="0"/>
          <w:rtl/>
        </w:rPr>
        <w:t xml:space="preserve"> השמתה של </w:t>
      </w:r>
      <w:r w:rsidR="00B11203">
        <w:rPr>
          <w:rFonts w:ascii="Arial" w:hAnsi="Arial" w:hint="cs"/>
          <w:noProof w:val="0"/>
          <w:rtl/>
        </w:rPr>
        <w:t>הקטינה ג</w:t>
      </w:r>
      <w:r w:rsidR="00B11203">
        <w:rPr>
          <w:rFonts w:ascii="Arial" w:hAnsi="Arial"/>
          <w:noProof w:val="0"/>
          <w:rtl/>
        </w:rPr>
        <w:t>'</w:t>
      </w:r>
      <w:r w:rsidR="00824F02" w:rsidRPr="00551CEA">
        <w:rPr>
          <w:rFonts w:ascii="Arial" w:hAnsi="Arial" w:hint="cs"/>
          <w:noProof w:val="0"/>
          <w:rtl/>
        </w:rPr>
        <w:t xml:space="preserve"> בגן חינוך מיוחד, הרי שיש לעשות כן במסגרת ממלכתית דתית, כאמור.</w:t>
      </w:r>
    </w:p>
    <w:p w:rsidR="00824F02" w:rsidRDefault="00824F02" w:rsidP="00845D4D">
      <w:pPr>
        <w:spacing w:line="360" w:lineRule="auto"/>
        <w:jc w:val="both"/>
        <w:rPr>
          <w:rFonts w:ascii="Arial" w:hAnsi="Arial"/>
          <w:noProof w:val="0"/>
          <w:rtl/>
        </w:rPr>
      </w:pPr>
    </w:p>
    <w:p w:rsidR="007F384A" w:rsidRPr="00551CEA" w:rsidRDefault="007F384A" w:rsidP="00551CEA">
      <w:pPr>
        <w:pStyle w:val="ad"/>
        <w:numPr>
          <w:ilvl w:val="0"/>
          <w:numId w:val="1"/>
        </w:numPr>
        <w:spacing w:line="360" w:lineRule="auto"/>
        <w:jc w:val="both"/>
        <w:rPr>
          <w:rFonts w:ascii="Arial" w:hAnsi="Arial"/>
          <w:b/>
          <w:bCs/>
          <w:noProof w:val="0"/>
        </w:rPr>
      </w:pPr>
      <w:r w:rsidRPr="00551CEA">
        <w:rPr>
          <w:rFonts w:ascii="Arial" w:hAnsi="Arial" w:hint="cs"/>
          <w:b/>
          <w:bCs/>
          <w:noProof w:val="0"/>
          <w:rtl/>
        </w:rPr>
        <w:t>למען הסר ספק ולנוכח האמור לעיל, אני מתיר לוועדת ההשגה לקבל החלטה בערעורה של האם, אף ללא עמדת האב, זאת לנוכח הימנעותו מלשתף פעולה בזמן אמת עם וועדת ההשגה.</w:t>
      </w:r>
    </w:p>
    <w:p w:rsidR="00C74325" w:rsidRDefault="00C74325">
      <w:pPr>
        <w:spacing w:line="360" w:lineRule="auto"/>
        <w:jc w:val="both"/>
        <w:rPr>
          <w:rFonts w:ascii="Arial" w:hAnsi="Arial"/>
          <w:noProof w:val="0"/>
          <w:rtl/>
        </w:rPr>
      </w:pPr>
    </w:p>
    <w:p w:rsidR="00C74325" w:rsidRPr="00551CEA" w:rsidRDefault="00DD038E" w:rsidP="00551CEA">
      <w:pPr>
        <w:pStyle w:val="ad"/>
        <w:numPr>
          <w:ilvl w:val="0"/>
          <w:numId w:val="1"/>
        </w:numPr>
        <w:spacing w:line="360" w:lineRule="auto"/>
        <w:jc w:val="both"/>
        <w:rPr>
          <w:rFonts w:ascii="Arial" w:hAnsi="Arial"/>
          <w:noProof w:val="0"/>
          <w:rtl/>
        </w:rPr>
      </w:pPr>
      <w:r w:rsidRPr="00551CEA">
        <w:rPr>
          <w:rFonts w:ascii="Arial" w:hAnsi="Arial" w:hint="cs"/>
          <w:noProof w:val="0"/>
          <w:rtl/>
        </w:rPr>
        <w:t>אדגיש כי בקשותיו של האב לפסילת עו"ס סדרי דין ופסילת חוו"ד הדעת שטרם הוגשה</w:t>
      </w:r>
      <w:r w:rsidR="007F384A" w:rsidRPr="00551CEA">
        <w:rPr>
          <w:rFonts w:ascii="Arial" w:hAnsi="Arial" w:hint="cs"/>
          <w:noProof w:val="0"/>
          <w:rtl/>
        </w:rPr>
        <w:t>, לנוכח העברת מידע מעו"ס סדרי דין, וכן בקשתו לזימונה של עו"ס סדרי דין לחקירה</w:t>
      </w:r>
      <w:r w:rsidRPr="00551CEA">
        <w:rPr>
          <w:rFonts w:ascii="Arial" w:hAnsi="Arial" w:hint="cs"/>
          <w:noProof w:val="0"/>
          <w:rtl/>
        </w:rPr>
        <w:t xml:space="preserve">, </w:t>
      </w:r>
      <w:r w:rsidR="007F384A" w:rsidRPr="00551CEA">
        <w:rPr>
          <w:rFonts w:ascii="Arial" w:hAnsi="Arial" w:hint="cs"/>
          <w:noProof w:val="0"/>
          <w:rtl/>
        </w:rPr>
        <w:t>יתבררו לגופן לכשייקבע התיק לשמיעת ראיות, אך לא מצאתי כי בקשותיו כשלעצמן מצדיקות עיכוב החלטת</w:t>
      </w:r>
      <w:r w:rsidR="00A03659" w:rsidRPr="00551CEA">
        <w:rPr>
          <w:rFonts w:ascii="Arial" w:hAnsi="Arial" w:hint="cs"/>
          <w:noProof w:val="0"/>
          <w:rtl/>
        </w:rPr>
        <w:t>י בעניין רישום הקטינים למסגרות חינוכיות</w:t>
      </w:r>
      <w:r w:rsidR="00824F02" w:rsidRPr="00551CEA">
        <w:rPr>
          <w:rFonts w:ascii="Arial" w:hAnsi="Arial" w:hint="cs"/>
          <w:noProof w:val="0"/>
          <w:rtl/>
        </w:rPr>
        <w:t>, זאת לנוכח הדחיפות הכרוכה בה</w:t>
      </w:r>
      <w:r w:rsidR="00A03659" w:rsidRPr="00551CEA">
        <w:rPr>
          <w:rFonts w:ascii="Arial" w:hAnsi="Arial" w:hint="cs"/>
          <w:noProof w:val="0"/>
          <w:rtl/>
        </w:rPr>
        <w:t>.</w:t>
      </w:r>
    </w:p>
    <w:p w:rsidR="00A03659" w:rsidRDefault="00A03659" w:rsidP="007F384A">
      <w:pPr>
        <w:spacing w:line="360" w:lineRule="auto"/>
        <w:jc w:val="both"/>
        <w:rPr>
          <w:rFonts w:ascii="Arial" w:hAnsi="Arial"/>
          <w:noProof w:val="0"/>
          <w:rtl/>
        </w:rPr>
      </w:pPr>
    </w:p>
    <w:p w:rsidR="00A03659" w:rsidRPr="00551CEA" w:rsidRDefault="00824F02" w:rsidP="00AA1BDE">
      <w:pPr>
        <w:pStyle w:val="ad"/>
        <w:numPr>
          <w:ilvl w:val="0"/>
          <w:numId w:val="1"/>
        </w:numPr>
        <w:spacing w:line="360" w:lineRule="auto"/>
        <w:jc w:val="both"/>
        <w:rPr>
          <w:rFonts w:ascii="Arial" w:hAnsi="Arial"/>
          <w:noProof w:val="0"/>
          <w:rtl/>
        </w:rPr>
      </w:pPr>
      <w:r w:rsidRPr="00551CEA">
        <w:rPr>
          <w:rFonts w:ascii="Arial" w:hAnsi="Arial" w:hint="cs"/>
          <w:noProof w:val="0"/>
          <w:rtl/>
        </w:rPr>
        <w:t xml:space="preserve">לעניין בקשת האב- </w:t>
      </w:r>
      <w:r w:rsidR="00A03659" w:rsidRPr="00551CEA">
        <w:rPr>
          <w:rFonts w:ascii="Arial" w:hAnsi="Arial" w:hint="cs"/>
          <w:noProof w:val="0"/>
          <w:rtl/>
        </w:rPr>
        <w:t>לא מצאתי להיעתר לבקשת</w:t>
      </w:r>
      <w:r w:rsidRPr="00551CEA">
        <w:rPr>
          <w:rFonts w:ascii="Arial" w:hAnsi="Arial" w:hint="cs"/>
          <w:noProof w:val="0"/>
          <w:rtl/>
        </w:rPr>
        <w:t>ו</w:t>
      </w:r>
      <w:r w:rsidR="00A03659" w:rsidRPr="00551CEA">
        <w:rPr>
          <w:rFonts w:ascii="Arial" w:hAnsi="Arial" w:hint="cs"/>
          <w:noProof w:val="0"/>
          <w:rtl/>
        </w:rPr>
        <w:t xml:space="preserve"> למנוע מהאם והקטינים להתגורר במושב </w:t>
      </w:r>
      <w:r w:rsidR="00B11203">
        <w:rPr>
          <w:rFonts w:ascii="Arial" w:hAnsi="Arial" w:hint="cs"/>
          <w:noProof w:val="0"/>
          <w:rtl/>
        </w:rPr>
        <w:t>פ</w:t>
      </w:r>
      <w:r w:rsidR="00B11203">
        <w:rPr>
          <w:rFonts w:ascii="Arial" w:hAnsi="Arial"/>
          <w:noProof w:val="0"/>
          <w:rtl/>
        </w:rPr>
        <w:t>'</w:t>
      </w:r>
      <w:r w:rsidR="00A03659" w:rsidRPr="00551CEA">
        <w:rPr>
          <w:rFonts w:ascii="Arial" w:hAnsi="Arial" w:hint="cs"/>
          <w:noProof w:val="0"/>
          <w:rtl/>
        </w:rPr>
        <w:t xml:space="preserve"> ולהורות על השבת הקטינים להתגורר בעיר </w:t>
      </w:r>
      <w:r w:rsidR="00B11203">
        <w:rPr>
          <w:rFonts w:ascii="Arial" w:hAnsi="Arial" w:hint="cs"/>
          <w:noProof w:val="0"/>
          <w:rtl/>
        </w:rPr>
        <w:t>ב</w:t>
      </w:r>
      <w:r w:rsidR="00B11203">
        <w:rPr>
          <w:rFonts w:ascii="Arial" w:hAnsi="Arial"/>
          <w:noProof w:val="0"/>
          <w:rtl/>
        </w:rPr>
        <w:t>'</w:t>
      </w:r>
      <w:r w:rsidR="00A03659" w:rsidRPr="00551CEA">
        <w:rPr>
          <w:rFonts w:ascii="Arial" w:hAnsi="Arial" w:hint="cs"/>
          <w:noProof w:val="0"/>
          <w:rtl/>
        </w:rPr>
        <w:t xml:space="preserve">, וזאת </w:t>
      </w:r>
      <w:r w:rsidR="00AA1BDE">
        <w:rPr>
          <w:rFonts w:ascii="Arial" w:hAnsi="Arial" w:hint="cs"/>
          <w:noProof w:val="0"/>
          <w:rtl/>
        </w:rPr>
        <w:t>תוך שימת לב</w:t>
      </w:r>
      <w:r w:rsidR="00A03659" w:rsidRPr="00551CEA">
        <w:rPr>
          <w:rFonts w:ascii="Arial" w:hAnsi="Arial" w:hint="cs"/>
          <w:noProof w:val="0"/>
          <w:rtl/>
        </w:rPr>
        <w:t xml:space="preserve"> </w:t>
      </w:r>
      <w:r w:rsidR="00AA1BDE">
        <w:rPr>
          <w:rFonts w:ascii="Arial" w:hAnsi="Arial" w:hint="cs"/>
          <w:noProof w:val="0"/>
          <w:rtl/>
        </w:rPr>
        <w:t>ל</w:t>
      </w:r>
      <w:r w:rsidRPr="00551CEA">
        <w:rPr>
          <w:rFonts w:ascii="Arial" w:hAnsi="Arial" w:hint="cs"/>
          <w:noProof w:val="0"/>
          <w:rtl/>
        </w:rPr>
        <w:t xml:space="preserve">אמור </w:t>
      </w:r>
      <w:r w:rsidR="00A03659" w:rsidRPr="00551CEA">
        <w:rPr>
          <w:rFonts w:ascii="Arial" w:hAnsi="Arial" w:hint="cs"/>
          <w:noProof w:val="0"/>
          <w:rtl/>
        </w:rPr>
        <w:t xml:space="preserve">לעיל. </w:t>
      </w:r>
    </w:p>
    <w:p w:rsidR="00DD038E" w:rsidRDefault="00DD038E">
      <w:pPr>
        <w:spacing w:line="360" w:lineRule="auto"/>
        <w:jc w:val="both"/>
        <w:rPr>
          <w:rFonts w:ascii="Arial" w:hAnsi="Arial"/>
          <w:noProof w:val="0"/>
          <w:rtl/>
        </w:rPr>
      </w:pPr>
    </w:p>
    <w:p w:rsidR="0022067F" w:rsidRDefault="00824F02" w:rsidP="00AA1BDE">
      <w:pPr>
        <w:pStyle w:val="ad"/>
        <w:numPr>
          <w:ilvl w:val="0"/>
          <w:numId w:val="1"/>
        </w:numPr>
        <w:spacing w:line="360" w:lineRule="auto"/>
        <w:jc w:val="both"/>
        <w:rPr>
          <w:rFonts w:ascii="Arial" w:hAnsi="Arial"/>
          <w:noProof w:val="0"/>
        </w:rPr>
      </w:pPr>
      <w:r w:rsidRPr="00551CEA">
        <w:rPr>
          <w:rFonts w:ascii="Arial" w:hAnsi="Arial" w:hint="cs"/>
          <w:noProof w:val="0"/>
          <w:rtl/>
        </w:rPr>
        <w:t>לכל הפחות בעת הזאת</w:t>
      </w:r>
      <w:r w:rsidR="00AA1BDE">
        <w:rPr>
          <w:rFonts w:ascii="Arial" w:hAnsi="Arial" w:hint="cs"/>
          <w:noProof w:val="0"/>
          <w:rtl/>
        </w:rPr>
        <w:t>,</w:t>
      </w:r>
      <w:r w:rsidRPr="00551CEA">
        <w:rPr>
          <w:rFonts w:ascii="Arial" w:hAnsi="Arial" w:hint="cs"/>
          <w:noProof w:val="0"/>
          <w:rtl/>
        </w:rPr>
        <w:t xml:space="preserve"> ומבלי שיהיה בכך כדי לקבוע מסמרות להמשך, האם הצליחה ללמד</w:t>
      </w:r>
      <w:r w:rsidR="00AA1BDE">
        <w:rPr>
          <w:rFonts w:ascii="Arial" w:hAnsi="Arial" w:hint="cs"/>
          <w:noProof w:val="0"/>
          <w:rtl/>
        </w:rPr>
        <w:t>,</w:t>
      </w:r>
      <w:r w:rsidRPr="00551CEA">
        <w:rPr>
          <w:rFonts w:ascii="Arial" w:hAnsi="Arial" w:hint="cs"/>
          <w:noProof w:val="0"/>
          <w:rtl/>
        </w:rPr>
        <w:t xml:space="preserve"> ולו באופן זמני</w:t>
      </w:r>
      <w:r w:rsidR="00AA1BDE">
        <w:rPr>
          <w:rFonts w:ascii="Arial" w:hAnsi="Arial" w:hint="cs"/>
          <w:noProof w:val="0"/>
          <w:rtl/>
        </w:rPr>
        <w:t>,</w:t>
      </w:r>
      <w:r w:rsidRPr="00551CEA">
        <w:rPr>
          <w:rFonts w:ascii="Arial" w:hAnsi="Arial" w:hint="cs"/>
          <w:noProof w:val="0"/>
          <w:rtl/>
        </w:rPr>
        <w:t xml:space="preserve"> כי המעבר </w:t>
      </w:r>
      <w:r w:rsidR="00AA1BDE">
        <w:rPr>
          <w:rFonts w:ascii="Arial" w:hAnsi="Arial" w:hint="cs"/>
          <w:noProof w:val="0"/>
          <w:rtl/>
        </w:rPr>
        <w:t xml:space="preserve">למושב </w:t>
      </w:r>
      <w:r w:rsidRPr="00551CEA">
        <w:rPr>
          <w:rFonts w:ascii="Arial" w:hAnsi="Arial" w:hint="cs"/>
          <w:noProof w:val="0"/>
          <w:rtl/>
        </w:rPr>
        <w:t>נועד על מנת שלא להשאיר את הק</w:t>
      </w:r>
      <w:r w:rsidR="0022067F" w:rsidRPr="00551CEA">
        <w:rPr>
          <w:rFonts w:ascii="Arial" w:hAnsi="Arial" w:hint="cs"/>
          <w:noProof w:val="0"/>
          <w:rtl/>
        </w:rPr>
        <w:t>טינים</w:t>
      </w:r>
      <w:r w:rsidR="00AA1BDE">
        <w:rPr>
          <w:rFonts w:ascii="Arial" w:hAnsi="Arial" w:hint="cs"/>
          <w:noProof w:val="0"/>
          <w:rtl/>
        </w:rPr>
        <w:t xml:space="preserve"> במסגרת בה היא חשה מאוימת ותוך שנשקלה</w:t>
      </w:r>
      <w:r w:rsidR="0022067F" w:rsidRPr="00551CEA">
        <w:rPr>
          <w:rFonts w:ascii="Arial" w:hAnsi="Arial" w:hint="cs"/>
          <w:noProof w:val="0"/>
          <w:rtl/>
        </w:rPr>
        <w:t xml:space="preserve"> </w:t>
      </w:r>
      <w:r w:rsidR="00AA1BDE">
        <w:rPr>
          <w:rFonts w:ascii="Arial" w:hAnsi="Arial" w:hint="cs"/>
          <w:noProof w:val="0"/>
          <w:rtl/>
        </w:rPr>
        <w:t>טובת הקטינים</w:t>
      </w:r>
      <w:r w:rsidR="0022067F" w:rsidRPr="00551CEA">
        <w:rPr>
          <w:rFonts w:ascii="Arial" w:hAnsi="Arial" w:hint="cs"/>
          <w:noProof w:val="0"/>
          <w:rtl/>
        </w:rPr>
        <w:t xml:space="preserve">. אילו רצתה האם לנתק את הקטינים מהאב, כפי טענתו, יכלה לעשות כן, תוך שהיא ממשיכה להתגורר בקרבת המקלט, במרחק רב יותר מבית האב. </w:t>
      </w:r>
    </w:p>
    <w:p w:rsidR="00AA1BDE" w:rsidRPr="00AA1BDE" w:rsidRDefault="00AA1BDE" w:rsidP="00AA1BDE">
      <w:pPr>
        <w:spacing w:line="360" w:lineRule="auto"/>
        <w:jc w:val="both"/>
        <w:rPr>
          <w:rFonts w:ascii="Arial" w:hAnsi="Arial"/>
          <w:noProof w:val="0"/>
          <w:rtl/>
        </w:rPr>
      </w:pPr>
    </w:p>
    <w:p w:rsidR="0022067F" w:rsidRPr="00551CEA" w:rsidRDefault="0022067F" w:rsidP="00551CEA">
      <w:pPr>
        <w:pStyle w:val="ad"/>
        <w:numPr>
          <w:ilvl w:val="0"/>
          <w:numId w:val="1"/>
        </w:numPr>
        <w:spacing w:line="360" w:lineRule="auto"/>
        <w:jc w:val="both"/>
        <w:rPr>
          <w:rFonts w:ascii="Arial" w:hAnsi="Arial"/>
          <w:noProof w:val="0"/>
          <w:rtl/>
        </w:rPr>
      </w:pPr>
      <w:r w:rsidRPr="00551CEA">
        <w:rPr>
          <w:rFonts w:ascii="Arial" w:hAnsi="Arial" w:hint="cs"/>
          <w:noProof w:val="0"/>
          <w:rtl/>
        </w:rPr>
        <w:t>מצאתי, לעת עתה, כי המעבר ל</w:t>
      </w:r>
      <w:r w:rsidR="00824F02" w:rsidRPr="00551CEA">
        <w:rPr>
          <w:rFonts w:ascii="Arial" w:hAnsi="Arial" w:hint="cs"/>
          <w:noProof w:val="0"/>
          <w:rtl/>
        </w:rPr>
        <w:t xml:space="preserve">מגורים במושב </w:t>
      </w:r>
      <w:r w:rsidR="00B11203">
        <w:rPr>
          <w:rFonts w:ascii="Arial" w:hAnsi="Arial" w:hint="cs"/>
          <w:noProof w:val="0"/>
          <w:rtl/>
        </w:rPr>
        <w:t>פ</w:t>
      </w:r>
      <w:r w:rsidR="00B11203">
        <w:rPr>
          <w:rFonts w:ascii="Arial" w:hAnsi="Arial"/>
          <w:noProof w:val="0"/>
          <w:rtl/>
        </w:rPr>
        <w:t>'</w:t>
      </w:r>
      <w:r w:rsidRPr="00551CEA">
        <w:rPr>
          <w:rFonts w:ascii="Arial" w:hAnsi="Arial" w:hint="cs"/>
          <w:noProof w:val="0"/>
          <w:rtl/>
        </w:rPr>
        <w:t xml:space="preserve">, נעשה תוך התבוננות מחושבת והתייחסות גם לטובת הקטינים, הן ביחס למציאת מקום עבודה ראוי </w:t>
      </w:r>
      <w:r w:rsidR="00AA1BDE">
        <w:rPr>
          <w:rFonts w:ascii="Arial" w:hAnsi="Arial" w:hint="cs"/>
          <w:noProof w:val="0"/>
          <w:rtl/>
        </w:rPr>
        <w:t xml:space="preserve">לאם </w:t>
      </w:r>
      <w:r w:rsidRPr="00551CEA">
        <w:rPr>
          <w:rFonts w:ascii="Arial" w:hAnsi="Arial" w:hint="cs"/>
          <w:noProof w:val="0"/>
          <w:rtl/>
        </w:rPr>
        <w:t xml:space="preserve">(בשונה מהעיר </w:t>
      </w:r>
      <w:r w:rsidR="00B11203">
        <w:rPr>
          <w:rFonts w:ascii="Arial" w:hAnsi="Arial" w:hint="cs"/>
          <w:noProof w:val="0"/>
          <w:rtl/>
        </w:rPr>
        <w:t>ב</w:t>
      </w:r>
      <w:r w:rsidR="00B11203">
        <w:rPr>
          <w:rFonts w:ascii="Arial" w:hAnsi="Arial"/>
          <w:noProof w:val="0"/>
          <w:rtl/>
        </w:rPr>
        <w:t>'</w:t>
      </w:r>
      <w:r w:rsidRPr="00551CEA">
        <w:rPr>
          <w:rFonts w:ascii="Arial" w:hAnsi="Arial" w:hint="cs"/>
          <w:noProof w:val="0"/>
          <w:rtl/>
        </w:rPr>
        <w:t xml:space="preserve">) והן ביצירת סביבת מגורים תומכת לקטינים, לכל הפחות, לתקופת </w:t>
      </w:r>
      <w:r w:rsidR="00552B71">
        <w:rPr>
          <w:rFonts w:ascii="Arial" w:hAnsi="Arial" w:hint="cs"/>
          <w:noProof w:val="0"/>
          <w:rtl/>
        </w:rPr>
        <w:t>ה</w:t>
      </w:r>
      <w:r w:rsidRPr="00551CEA">
        <w:rPr>
          <w:rFonts w:ascii="Arial" w:hAnsi="Arial" w:hint="cs"/>
          <w:noProof w:val="0"/>
          <w:rtl/>
        </w:rPr>
        <w:t>ביניים</w:t>
      </w:r>
      <w:r w:rsidR="00361BA1" w:rsidRPr="00551CEA">
        <w:rPr>
          <w:rFonts w:ascii="Arial" w:hAnsi="Arial" w:hint="cs"/>
          <w:noProof w:val="0"/>
          <w:rtl/>
        </w:rPr>
        <w:t xml:space="preserve">, </w:t>
      </w:r>
      <w:r w:rsidR="00552B71">
        <w:rPr>
          <w:rFonts w:ascii="Arial" w:hAnsi="Arial" w:hint="cs"/>
          <w:noProof w:val="0"/>
          <w:rtl/>
        </w:rPr>
        <w:t>ש</w:t>
      </w:r>
      <w:r w:rsidR="00361BA1" w:rsidRPr="00551CEA">
        <w:rPr>
          <w:rFonts w:ascii="Arial" w:hAnsi="Arial" w:hint="cs"/>
          <w:noProof w:val="0"/>
          <w:rtl/>
        </w:rPr>
        <w:t>עד לסיום בירור ההליך</w:t>
      </w:r>
      <w:r w:rsidRPr="00551CEA">
        <w:rPr>
          <w:rFonts w:ascii="Arial" w:hAnsi="Arial" w:hint="cs"/>
          <w:noProof w:val="0"/>
          <w:rtl/>
        </w:rPr>
        <w:t>.</w:t>
      </w:r>
    </w:p>
    <w:p w:rsidR="0022067F" w:rsidRDefault="0022067F" w:rsidP="0022067F">
      <w:pPr>
        <w:spacing w:line="360" w:lineRule="auto"/>
        <w:jc w:val="both"/>
        <w:rPr>
          <w:rFonts w:ascii="Arial" w:hAnsi="Arial"/>
          <w:noProof w:val="0"/>
          <w:rtl/>
        </w:rPr>
      </w:pPr>
    </w:p>
    <w:p w:rsidR="0022067F" w:rsidRPr="00551CEA" w:rsidRDefault="0022067F" w:rsidP="00551CEA">
      <w:pPr>
        <w:pStyle w:val="ad"/>
        <w:numPr>
          <w:ilvl w:val="0"/>
          <w:numId w:val="1"/>
        </w:numPr>
        <w:spacing w:line="360" w:lineRule="auto"/>
        <w:jc w:val="both"/>
        <w:rPr>
          <w:rFonts w:ascii="Arial" w:hAnsi="Arial"/>
          <w:noProof w:val="0"/>
          <w:rtl/>
        </w:rPr>
      </w:pPr>
      <w:r w:rsidRPr="00551CEA">
        <w:rPr>
          <w:rFonts w:ascii="Arial" w:hAnsi="Arial" w:hint="cs"/>
          <w:noProof w:val="0"/>
          <w:rtl/>
        </w:rPr>
        <w:t xml:space="preserve">לנוכח האמור, מצאתי לדחות בקשת האב למתן צו עשה להשבת הקטינים לעיר </w:t>
      </w:r>
      <w:r w:rsidR="00B11203">
        <w:rPr>
          <w:rFonts w:ascii="Arial" w:hAnsi="Arial" w:hint="cs"/>
          <w:noProof w:val="0"/>
          <w:rtl/>
        </w:rPr>
        <w:t>ב</w:t>
      </w:r>
      <w:r w:rsidR="00B11203">
        <w:rPr>
          <w:rFonts w:ascii="Arial" w:hAnsi="Arial"/>
          <w:noProof w:val="0"/>
          <w:rtl/>
        </w:rPr>
        <w:t>'</w:t>
      </w:r>
      <w:r w:rsidRPr="00551CEA">
        <w:rPr>
          <w:rFonts w:ascii="Arial" w:hAnsi="Arial" w:hint="cs"/>
          <w:noProof w:val="0"/>
          <w:rtl/>
        </w:rPr>
        <w:t>.</w:t>
      </w:r>
    </w:p>
    <w:p w:rsidR="0022067F" w:rsidRDefault="0022067F" w:rsidP="0022067F">
      <w:pPr>
        <w:spacing w:line="360" w:lineRule="auto"/>
        <w:jc w:val="both"/>
        <w:rPr>
          <w:rFonts w:ascii="Arial" w:hAnsi="Arial"/>
          <w:noProof w:val="0"/>
          <w:rtl/>
        </w:rPr>
      </w:pPr>
    </w:p>
    <w:p w:rsidR="0022067F" w:rsidRPr="00551CEA" w:rsidRDefault="0022067F" w:rsidP="00551CEA">
      <w:pPr>
        <w:pStyle w:val="ad"/>
        <w:numPr>
          <w:ilvl w:val="0"/>
          <w:numId w:val="1"/>
        </w:numPr>
        <w:spacing w:line="360" w:lineRule="auto"/>
        <w:jc w:val="both"/>
        <w:rPr>
          <w:rFonts w:ascii="Arial" w:hAnsi="Arial"/>
          <w:noProof w:val="0"/>
          <w:rtl/>
        </w:rPr>
      </w:pPr>
      <w:r w:rsidRPr="00551CEA">
        <w:rPr>
          <w:rFonts w:ascii="Arial" w:hAnsi="Arial" w:hint="cs"/>
          <w:noProof w:val="0"/>
          <w:rtl/>
        </w:rPr>
        <w:t xml:space="preserve">אדגיש כי אין בהחלטתי זו כדי להתיר מעבר של קבע של הקטינים למושב </w:t>
      </w:r>
      <w:r w:rsidR="00B11203">
        <w:rPr>
          <w:rFonts w:ascii="Arial" w:hAnsi="Arial" w:hint="cs"/>
          <w:noProof w:val="0"/>
          <w:rtl/>
        </w:rPr>
        <w:t>פ</w:t>
      </w:r>
      <w:r w:rsidR="00B11203">
        <w:rPr>
          <w:rFonts w:ascii="Arial" w:hAnsi="Arial"/>
          <w:noProof w:val="0"/>
          <w:rtl/>
        </w:rPr>
        <w:t>'</w:t>
      </w:r>
      <w:r w:rsidRPr="00551CEA">
        <w:rPr>
          <w:rFonts w:ascii="Arial" w:hAnsi="Arial" w:hint="cs"/>
          <w:noProof w:val="0"/>
          <w:rtl/>
        </w:rPr>
        <w:t xml:space="preserve"> וכי הדבר יתברר בהמשך ההליך (שטרם הוגש בעניינו כתב הגנה וזה נקבע לקדם משפט ראשון ליום 15.1.2024).</w:t>
      </w:r>
    </w:p>
    <w:p w:rsidR="00824F02" w:rsidRDefault="00824F02" w:rsidP="0022067F">
      <w:pPr>
        <w:spacing w:line="360" w:lineRule="auto"/>
        <w:jc w:val="both"/>
        <w:rPr>
          <w:rFonts w:ascii="Arial" w:hAnsi="Arial"/>
          <w:noProof w:val="0"/>
          <w:rtl/>
        </w:rPr>
      </w:pPr>
    </w:p>
    <w:p w:rsidR="00130A59" w:rsidRPr="00551CEA" w:rsidRDefault="000A60FC" w:rsidP="00551CEA">
      <w:pPr>
        <w:pStyle w:val="ad"/>
        <w:numPr>
          <w:ilvl w:val="0"/>
          <w:numId w:val="1"/>
        </w:numPr>
        <w:spacing w:line="360" w:lineRule="auto"/>
        <w:jc w:val="both"/>
        <w:rPr>
          <w:rFonts w:ascii="Arial" w:hAnsi="Arial"/>
          <w:noProof w:val="0"/>
          <w:rtl/>
        </w:rPr>
      </w:pPr>
      <w:r w:rsidRPr="00551CEA">
        <w:rPr>
          <w:rFonts w:ascii="Arial" w:hAnsi="Arial" w:hint="cs"/>
          <w:noProof w:val="0"/>
          <w:rtl/>
        </w:rPr>
        <w:t xml:space="preserve">לסיום, אדגיש כי </w:t>
      </w:r>
      <w:r w:rsidR="00C74325" w:rsidRPr="00551CEA">
        <w:rPr>
          <w:rFonts w:ascii="Arial" w:hAnsi="Arial" w:hint="cs"/>
          <w:noProof w:val="0"/>
          <w:rtl/>
        </w:rPr>
        <w:t xml:space="preserve">לא </w:t>
      </w:r>
      <w:r w:rsidR="0022067F" w:rsidRPr="00551CEA">
        <w:rPr>
          <w:rFonts w:ascii="Arial" w:hAnsi="Arial" w:hint="cs"/>
          <w:noProof w:val="0"/>
          <w:rtl/>
        </w:rPr>
        <w:t>מצ</w:t>
      </w:r>
      <w:r w:rsidR="00C74325" w:rsidRPr="00551CEA">
        <w:rPr>
          <w:rFonts w:ascii="Arial" w:hAnsi="Arial" w:hint="cs"/>
          <w:noProof w:val="0"/>
          <w:rtl/>
        </w:rPr>
        <w:t xml:space="preserve">אתי להיעתר לבקשת ב"כ האב </w:t>
      </w:r>
      <w:r w:rsidR="00361BA1" w:rsidRPr="00551CEA">
        <w:rPr>
          <w:rFonts w:ascii="Arial" w:hAnsi="Arial" w:hint="cs"/>
          <w:noProof w:val="0"/>
          <w:rtl/>
        </w:rPr>
        <w:t xml:space="preserve">(אשר הועלתה בדיון בטרם ניתנה ההחלטה) </w:t>
      </w:r>
      <w:r w:rsidR="00F70B3B" w:rsidRPr="00551CEA">
        <w:rPr>
          <w:rFonts w:ascii="Arial" w:hAnsi="Arial" w:hint="cs"/>
          <w:noProof w:val="0"/>
          <w:rtl/>
        </w:rPr>
        <w:t>להורות על</w:t>
      </w:r>
      <w:r w:rsidR="00361BA1" w:rsidRPr="00551CEA">
        <w:rPr>
          <w:rFonts w:ascii="Arial" w:hAnsi="Arial" w:hint="cs"/>
          <w:noProof w:val="0"/>
          <w:rtl/>
        </w:rPr>
        <w:t xml:space="preserve"> עיכוב ביצוע החלטתי זו,</w:t>
      </w:r>
      <w:r w:rsidR="00130A59" w:rsidRPr="00551CEA">
        <w:rPr>
          <w:rFonts w:ascii="Arial" w:hAnsi="Arial" w:hint="cs"/>
          <w:noProof w:val="0"/>
          <w:rtl/>
        </w:rPr>
        <w:t xml:space="preserve"> זאת במיוחד משמצאתי כי עיכוב ביצ</w:t>
      </w:r>
      <w:r w:rsidR="00361BA1" w:rsidRPr="00551CEA">
        <w:rPr>
          <w:rFonts w:ascii="Arial" w:hAnsi="Arial" w:hint="cs"/>
          <w:noProof w:val="0"/>
          <w:rtl/>
        </w:rPr>
        <w:t xml:space="preserve">וע </w:t>
      </w:r>
      <w:r w:rsidR="00361BA1" w:rsidRPr="00551CEA">
        <w:rPr>
          <w:rFonts w:ascii="Arial" w:hAnsi="Arial" w:hint="cs"/>
          <w:noProof w:val="0"/>
          <w:rtl/>
        </w:rPr>
        <w:lastRenderedPageBreak/>
        <w:t>ההחלטה אפילו לימים ספורים,</w:t>
      </w:r>
      <w:r w:rsidR="00130A59" w:rsidRPr="00551CEA">
        <w:rPr>
          <w:rFonts w:ascii="Arial" w:hAnsi="Arial" w:hint="cs"/>
          <w:noProof w:val="0"/>
          <w:rtl/>
        </w:rPr>
        <w:t xml:space="preserve"> יגביר </w:t>
      </w:r>
      <w:r w:rsidR="00361BA1" w:rsidRPr="00551CEA">
        <w:rPr>
          <w:rFonts w:ascii="Arial" w:hAnsi="Arial" w:hint="cs"/>
          <w:noProof w:val="0"/>
          <w:rtl/>
        </w:rPr>
        <w:t xml:space="preserve">עוד יותר </w:t>
      </w:r>
      <w:r w:rsidR="00130A59" w:rsidRPr="00551CEA">
        <w:rPr>
          <w:rFonts w:ascii="Arial" w:hAnsi="Arial" w:hint="cs"/>
          <w:noProof w:val="0"/>
          <w:rtl/>
        </w:rPr>
        <w:t>את הנזק וחוסר הוודאות של הקטינים, אשר מייחלים להכרעה שיפוטית</w:t>
      </w:r>
      <w:r w:rsidR="00B11203">
        <w:rPr>
          <w:rFonts w:ascii="Arial" w:hAnsi="Arial" w:hint="cs"/>
          <w:noProof w:val="0"/>
          <w:rtl/>
        </w:rPr>
        <w:t>,</w:t>
      </w:r>
      <w:r w:rsidR="00130A59" w:rsidRPr="00551CEA">
        <w:rPr>
          <w:rFonts w:ascii="Arial" w:hAnsi="Arial" w:hint="cs"/>
          <w:noProof w:val="0"/>
          <w:rtl/>
        </w:rPr>
        <w:t xml:space="preserve"> על מנת להתחיל את חוק לימודיהם יחד עם שאר ילדי ישראל.</w:t>
      </w:r>
    </w:p>
    <w:p w:rsidR="00C74325" w:rsidRDefault="00C74325" w:rsidP="00551CEA">
      <w:pPr>
        <w:spacing w:line="360" w:lineRule="auto"/>
        <w:ind w:firstLine="60"/>
        <w:jc w:val="both"/>
        <w:rPr>
          <w:rFonts w:ascii="Arial" w:hAnsi="Arial"/>
          <w:noProof w:val="0"/>
          <w:rtl/>
        </w:rPr>
      </w:pPr>
    </w:p>
    <w:p w:rsidR="00361BA1" w:rsidRPr="00551CEA" w:rsidRDefault="00361BA1" w:rsidP="00551CEA">
      <w:pPr>
        <w:pStyle w:val="ad"/>
        <w:numPr>
          <w:ilvl w:val="0"/>
          <w:numId w:val="1"/>
        </w:numPr>
        <w:spacing w:line="360" w:lineRule="auto"/>
        <w:jc w:val="both"/>
        <w:rPr>
          <w:rFonts w:ascii="Arial" w:hAnsi="Arial"/>
          <w:noProof w:val="0"/>
          <w:rtl/>
        </w:rPr>
      </w:pPr>
      <w:r w:rsidRPr="00551CEA">
        <w:rPr>
          <w:rFonts w:ascii="Arial" w:hAnsi="Arial" w:hint="cs"/>
          <w:noProof w:val="0"/>
          <w:rtl/>
        </w:rPr>
        <w:t>לנוכח</w:t>
      </w:r>
      <w:r w:rsidR="00551CEA" w:rsidRPr="00551CEA">
        <w:rPr>
          <w:rFonts w:ascii="Arial" w:hAnsi="Arial" w:hint="cs"/>
          <w:noProof w:val="0"/>
          <w:rtl/>
        </w:rPr>
        <w:t xml:space="preserve"> מסקנותיי, האב יישא בהוצאות בסכום של 2,500 ₪ שישולמו לטבת האם בתוך 30 יום, כשסכום זה נושא הפרשי הצמדה וריבית כדין מהיום ועד לתשלום בפועל.</w:t>
      </w:r>
    </w:p>
    <w:p w:rsidR="00361BA1" w:rsidRDefault="00361BA1">
      <w:pPr>
        <w:spacing w:line="360" w:lineRule="auto"/>
        <w:jc w:val="both"/>
        <w:rPr>
          <w:rFonts w:ascii="Arial" w:hAnsi="Arial"/>
          <w:noProof w:val="0"/>
          <w:rtl/>
        </w:rPr>
      </w:pPr>
    </w:p>
    <w:p w:rsidR="00361BA1" w:rsidRPr="00551CEA" w:rsidRDefault="00361BA1" w:rsidP="00551CEA">
      <w:pPr>
        <w:pStyle w:val="ad"/>
        <w:numPr>
          <w:ilvl w:val="0"/>
          <w:numId w:val="1"/>
        </w:numPr>
        <w:spacing w:line="360" w:lineRule="auto"/>
        <w:jc w:val="both"/>
        <w:rPr>
          <w:rFonts w:ascii="Arial" w:hAnsi="Arial"/>
          <w:noProof w:val="0"/>
          <w:rtl/>
        </w:rPr>
      </w:pPr>
      <w:r w:rsidRPr="00551CEA">
        <w:rPr>
          <w:rFonts w:ascii="Arial" w:hAnsi="Arial" w:hint="cs"/>
          <w:noProof w:val="0"/>
          <w:rtl/>
        </w:rPr>
        <w:t>המכירות תשלח ההחלטה לב"כ הצדדים, לעו"</w:t>
      </w:r>
      <w:r w:rsidR="00551CEA" w:rsidRPr="00551CEA">
        <w:rPr>
          <w:rFonts w:ascii="Arial" w:hAnsi="Arial" w:hint="cs"/>
          <w:noProof w:val="0"/>
          <w:rtl/>
        </w:rPr>
        <w:t>ס סדרי דין ולאפוטרופא</w:t>
      </w:r>
      <w:r w:rsidRPr="00551CEA">
        <w:rPr>
          <w:rFonts w:ascii="Arial" w:hAnsi="Arial" w:hint="cs"/>
          <w:noProof w:val="0"/>
          <w:rtl/>
        </w:rPr>
        <w:t xml:space="preserve"> לדין. </w:t>
      </w:r>
    </w:p>
    <w:p w:rsidR="00361BA1" w:rsidRDefault="00361BA1">
      <w:pPr>
        <w:spacing w:line="360" w:lineRule="auto"/>
        <w:jc w:val="both"/>
        <w:rPr>
          <w:rFonts w:ascii="Arial" w:hAnsi="Arial"/>
          <w:noProof w:val="0"/>
          <w:rtl/>
        </w:rPr>
      </w:pPr>
    </w:p>
    <w:p w:rsidR="00361BA1" w:rsidRPr="00551CEA" w:rsidRDefault="00361BA1" w:rsidP="00551CEA">
      <w:pPr>
        <w:pStyle w:val="ad"/>
        <w:numPr>
          <w:ilvl w:val="0"/>
          <w:numId w:val="1"/>
        </w:numPr>
        <w:spacing w:line="360" w:lineRule="auto"/>
        <w:jc w:val="both"/>
        <w:rPr>
          <w:rFonts w:ascii="Arial" w:hAnsi="Arial"/>
          <w:noProof w:val="0"/>
          <w:rtl/>
        </w:rPr>
      </w:pPr>
      <w:r w:rsidRPr="00551CEA">
        <w:rPr>
          <w:rFonts w:ascii="Arial" w:hAnsi="Arial" w:hint="cs"/>
          <w:noProof w:val="0"/>
          <w:rtl/>
        </w:rPr>
        <w:t>ההחלטה מותרת בפרסום בהשמטת פרטים מזהים ושמות הצדדים.</w:t>
      </w:r>
    </w:p>
    <w:p w:rsidR="00361BA1" w:rsidRPr="00DE1E7D" w:rsidRDefault="00361BA1">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ט"ו אלול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01 ספטמבר 2023</w:t>
          </w:r>
        </w:sdtContent>
      </w:sdt>
      <w:r w:rsidR="00005C8B">
        <w:rPr>
          <w:rFonts w:ascii="Arial" w:hAnsi="Arial"/>
          <w:noProof w:val="0"/>
          <w:rtl/>
        </w:rPr>
        <w:t>, בהעדר הצדדים.</w:t>
      </w:r>
    </w:p>
    <w:p w:rsidR="00C43648" w:rsidRDefault="00C716DF"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087773148"/>
        </w:sdtPr>
        <w:sdtEndPr/>
        <w:sdtContent>
          <w:r w:rsidR="00B11203">
            <w:rPr>
              <w:rFonts w:hint="cs"/>
              <w:rtl/>
            </w:rPr>
            <w:t>אריאל ממן, שופט</w:t>
          </w:r>
        </w:sdtContent>
      </w:sdt>
    </w:p>
    <w:p w:rsidR="00694556" w:rsidRDefault="00694556" w:rsidP="00BD6531">
      <w:pPr>
        <w:tabs>
          <w:tab w:val="left" w:pos="2553"/>
        </w:tabs>
        <w:rPr>
          <w:rFonts w:ascii="Arial" w:hAnsi="Arial"/>
          <w:noProof w:val="0"/>
          <w:rtl/>
        </w:rPr>
      </w:pPr>
    </w:p>
    <w:sectPr w:rsidR="00694556" w:rsidSect="006C30C5">
      <w:headerReference w:type="even" r:id="rId10"/>
      <w:headerReference w:type="default" r:id="rId11"/>
      <w:footerReference w:type="even" r:id="rId12"/>
      <w:footerReference w:type="default" r:id="rId13"/>
      <w:headerReference w:type="first" r:id="rId14"/>
      <w:footerReference w:type="first" r:id="rId15"/>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16DF" w:rsidRDefault="00C716DF">
      <w:r>
        <w:separator/>
      </w:r>
    </w:p>
  </w:endnote>
  <w:endnote w:type="continuationSeparator" w:id="0">
    <w:p w:rsidR="00C716DF" w:rsidRDefault="00C71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7EF7" w:rsidRDefault="00D67EF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67EF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67EF7">
      <w:rPr>
        <w:rStyle w:val="ab"/>
        <w:rtl/>
      </w:rPr>
      <w:t>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7EF7" w:rsidRDefault="00D67EF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16DF" w:rsidRDefault="00C716DF">
      <w:r>
        <w:separator/>
      </w:r>
    </w:p>
  </w:footnote>
  <w:footnote w:type="continuationSeparator" w:id="0">
    <w:p w:rsidR="00C716DF" w:rsidRDefault="00C71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7EF7" w:rsidRDefault="00D67EF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w:t>
              </w:r>
              <w:r w:rsidR="00B11203">
                <w:rPr>
                  <w:rFonts w:ascii="Tahoma" w:hAnsi="Tahoma"/>
                  <w:color w:val="000080"/>
                  <w:sz w:val="32"/>
                  <w:szCs w:val="32"/>
                  <w:rtl/>
                </w:rPr>
                <w:t>ב'</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C716DF" w:rsidP="00B11203">
          <w:pPr>
            <w:rPr>
              <w:b/>
              <w:bCs/>
              <w:noProof w:val="0"/>
              <w:sz w:val="26"/>
              <w:szCs w:val="26"/>
              <w:rtl/>
            </w:rPr>
          </w:pPr>
          <w:sdt>
            <w:sdtPr>
              <w:rPr>
                <w:rtl/>
              </w:rPr>
              <w:alias w:val="1170"/>
              <w:tag w:val="1170"/>
              <w:id w:val="1066377040"/>
              <w:text w:multiLine="1"/>
            </w:sdtPr>
            <w:sdtEndPr/>
            <w:sdtContent>
              <w:r w:rsidR="00897DAF">
                <w:rPr>
                  <w:b/>
                  <w:bCs/>
                  <w:noProof w:val="0"/>
                  <w:sz w:val="26"/>
                  <w:szCs w:val="26"/>
                  <w:rtl/>
                </w:rPr>
                <w:t>תלה"מ</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897DAF">
                <w:rPr>
                  <w:b/>
                  <w:bCs/>
                  <w:noProof w:val="0"/>
                  <w:sz w:val="26"/>
                  <w:szCs w:val="26"/>
                  <w:rtl/>
                </w:rPr>
                <w:t>64797-07-23</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B11203">
                <w:rPr>
                  <w:rFonts w:hint="cs"/>
                  <w:b/>
                  <w:bCs/>
                  <w:noProof w:val="0"/>
                  <w:sz w:val="26"/>
                  <w:szCs w:val="26"/>
                  <w:rtl/>
                </w:rPr>
                <w:t>כ.ג.</w:t>
              </w:r>
              <w:r w:rsidR="00897DAF">
                <w:rPr>
                  <w:b/>
                  <w:bCs/>
                  <w:noProof w:val="0"/>
                  <w:sz w:val="26"/>
                  <w:szCs w:val="26"/>
                  <w:rtl/>
                </w:rPr>
                <w:t xml:space="preserve"> נ' </w:t>
              </w:r>
              <w:r w:rsidR="00B11203">
                <w:rPr>
                  <w:rFonts w:hint="cs"/>
                  <w:b/>
                  <w:bCs/>
                  <w:noProof w:val="0"/>
                  <w:sz w:val="26"/>
                  <w:szCs w:val="26"/>
                  <w:rtl/>
                </w:rPr>
                <w:t>ע.ג.</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7EF7" w:rsidRDefault="00D67EF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9E1ECC"/>
    <w:multiLevelType w:val="hybridMultilevel"/>
    <w:tmpl w:val="E46EDF88"/>
    <w:lvl w:ilvl="0" w:tplc="E938B8E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46700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467008&amp;lt;/CaseID&amp;gt;_x000d__x000a_        &amp;lt;CaseMonth&amp;gt;7&amp;lt;/CaseMonth&amp;gt;_x000d__x000a_        &amp;lt;CaseYear&amp;gt;2023&amp;lt;/CaseYear&amp;gt;_x000d__x000a_        &amp;lt;CaseNumber&amp;gt;64797&amp;lt;/CaseNumber&amp;gt;_x000d__x000a_        &amp;lt;NumeratorGroupID&amp;gt;1&amp;lt;/NumeratorGroupID&amp;gt;_x000d__x000a_        &amp;lt;CaseName&amp;gt;גל נ&amp;#39; גל&amp;lt;/CaseName&amp;gt;_x000d__x000a_        &amp;lt;CourtID&amp;gt;41&amp;lt;/CourtID&amp;gt;_x000d__x000a_        &amp;lt;CaseTypeID&amp;gt;10262&amp;lt;/CaseTypeID&amp;gt;_x000d__x000a_        &amp;lt;CaseInterestID&amp;gt;10511&amp;lt;/CaseInterestID&amp;gt;_x000d__x000a_        &amp;lt;CaseJudgeName&amp;gt;אריאל ממן&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4797-07-23&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8-31T10:00:00+03:00&amp;lt;/CasePreviousSessionDate&amp;gt;_x000d__x000a_        &amp;lt;CaseNextSessionDate&amp;gt;2024-01-15T12:00:00+02:00&amp;lt;/CaseNextSessionDate&amp;gt;_x000d__x000a_        &amp;lt;CaseNextDeterminingTask&amp;gt;151&amp;lt;/CaseNextDeterminingTask&amp;gt;_x000d__x000a_        &amp;lt;TemporaryAidStatus&amp;gt;קיימות בקשות לסעדים זמניים בתיק&amp;lt;/TemporaryAidStatus&amp;gt;_x000d__x000a_        &amp;lt;CaseOpenDate&amp;gt;2023-07-26T16:11:00+03:00&amp;lt;/CaseOpenDate&amp;gt;_x000d__x000a_        &amp;lt;PleaTypeID&amp;gt;4&amp;lt;/PleaTypeID&amp;gt;_x000d__x000a_        &amp;lt;CourtLevelID&amp;gt;1&amp;lt;/CourtLevelID&amp;gt;_x000d__x000a_        &amp;lt;CourtLevelCaseTypeInterestID&amp;gt;1773&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חלטה נשלחה במייל לעו&amp;quot;ס_x000d__x000a_וכן לצדדים.&amp;lt;/CaseDesc&amp;gt;_x000d__x000a_        &amp;lt;isExistMinorSide&amp;gt;false&amp;lt;/isExistMinorSide&amp;gt;_x000d__x000a_        &amp;lt;isExistMinorWitness&amp;gt;false&amp;lt;/isExistMinorWitness&amp;gt;_x000d__x000a_        &amp;lt;CaseNextSessionTypeID&amp;gt;1&amp;lt;/CaseNextSessionTypeID&amp;gt;_x000d__x000a_        &amp;lt;CasePreviousSessionTypeID&amp;gt;5&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467008&amp;lt;/CaseID&amp;gt;_x000d__x000a_        &amp;lt;CaseMonth&amp;gt;7&amp;lt;/CaseMonth&amp;gt;_x000d__x000a_        &amp;lt;CaseYear&amp;gt;2023&amp;lt;/CaseYear&amp;gt;_x000d__x000a_        &amp;lt;CaseNumber&amp;gt;64797&amp;lt;/CaseNumber&amp;gt;_x000d__x000a_        &amp;lt;NumeratorGroupID&amp;gt;1&amp;lt;/NumeratorGroupID&amp;gt;_x000d__x000a_        &amp;lt;CaseName&amp;gt;גל נ&amp;#39; גל&amp;lt;/CaseName&amp;gt;_x000d__x000a_        &amp;lt;CourtID&amp;gt;41&amp;lt;/CourtID&amp;gt;_x000d__x000a_        &amp;lt;CaseTypeID&amp;gt;10262&amp;lt;/CaseTypeID&amp;gt;_x000d__x000a_        &amp;lt;CaseInterestID&amp;gt;10511&amp;lt;/CaseInterestID&amp;gt;_x000d__x000a_        &amp;lt;CaseJudgeName&amp;gt;אריאל ממן&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4797-07-23&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NextDeterminingTask&amp;gt;151&amp;lt;/CaseNextDeterminingTask&amp;gt;_x000d__x000a_        &amp;lt;CaseOpenDate&amp;gt;2023-07-26T16:11:00+03:00&amp;lt;/CaseOpenDate&amp;gt;_x000d__x000a_        &amp;lt;PleaTypeID&amp;gt;4&amp;lt;/PleaTypeID&amp;gt;_x000d__x000a_        &amp;lt;CourtLevelID&amp;gt;1&amp;lt;/CourtLevelID&amp;gt;_x000d__x000a_        &amp;lt;CourtLevelCaseTypeInterestID&amp;gt;1773&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חלטה נשלחה במייל לעו&amp;quot;ס_x000d__x000a_וכן לצדדים.&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09-01T10:19:56.2993853+03:00&amp;lt;/DecisionStatusChangeDate&amp;gt;_x000d__x000a_        &amp;lt;DecisionSignatureDate&amp;gt;2023-09-01T10:19:56.2993853+03:00&amp;lt;/DecisionSignatureDate&amp;gt;_x000d__x000a_        &amp;lt;DecisionSignatureUserID&amp;gt;036029429@GOV.IL&amp;lt;/DecisionSignatureUserID&amp;gt;_x000d__x000a_        &amp;lt;DecisionCreateDate&amp;gt;2023-09-01T10:19:56.2993853+03:00&amp;lt;/DecisionCreateDate&amp;gt;_x000d__x000a_        &amp;lt;DecisionChangeDate&amp;gt;2023-09-01T10:19:56.2993853+03:00&amp;lt;/DecisionChangeDate&amp;gt;_x000d__x000a_        &amp;lt;DecisionChangeUserID&amp;gt;03602942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02942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029429@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467008&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1"/>
    <w:docVar w:name="NGCS.TemplateCaseTypeID" w:val="10262"/>
    <w:docVar w:name="NGCS.TemplateCategoryID" w:val="80"/>
    <w:docVar w:name="NGCS.TemplateCourtID" w:val="41"/>
    <w:docVar w:name="NGCS.TemplateProceedingID" w:val="3"/>
    <w:docVar w:name="SelectedDocumentID" w:val="418096275"/>
    <w:docVar w:name="WordClientAssemblyName" w:val="NGCS.Decision.ClientWordBL"/>
    <w:docVar w:name="WordClientClassName" w:val="NGCS.Decision.ClientWordBL.DecisionClient"/>
  </w:docVars>
  <w:rsids>
    <w:rsidRoot w:val="00694556"/>
    <w:rsid w:val="00000062"/>
    <w:rsid w:val="0000226B"/>
    <w:rsid w:val="00005C8B"/>
    <w:rsid w:val="00021D7B"/>
    <w:rsid w:val="000229A1"/>
    <w:rsid w:val="00024681"/>
    <w:rsid w:val="00030C79"/>
    <w:rsid w:val="0005059F"/>
    <w:rsid w:val="000529D2"/>
    <w:rsid w:val="000564AB"/>
    <w:rsid w:val="00064FBD"/>
    <w:rsid w:val="00082AB2"/>
    <w:rsid w:val="000906FE"/>
    <w:rsid w:val="00096AF7"/>
    <w:rsid w:val="000A60FC"/>
    <w:rsid w:val="000B344B"/>
    <w:rsid w:val="000C3B0F"/>
    <w:rsid w:val="000C3B60"/>
    <w:rsid w:val="000E0DD2"/>
    <w:rsid w:val="000E3AF1"/>
    <w:rsid w:val="000F0BC8"/>
    <w:rsid w:val="000F0DD6"/>
    <w:rsid w:val="000F4B7C"/>
    <w:rsid w:val="00107E6D"/>
    <w:rsid w:val="0011194C"/>
    <w:rsid w:val="0011424C"/>
    <w:rsid w:val="001173C6"/>
    <w:rsid w:val="00124395"/>
    <w:rsid w:val="00130A59"/>
    <w:rsid w:val="001367BC"/>
    <w:rsid w:val="00144D2A"/>
    <w:rsid w:val="0014653E"/>
    <w:rsid w:val="00180519"/>
    <w:rsid w:val="00191C82"/>
    <w:rsid w:val="001C4003"/>
    <w:rsid w:val="001D4DBF"/>
    <w:rsid w:val="001E75CA"/>
    <w:rsid w:val="001F023F"/>
    <w:rsid w:val="0022067F"/>
    <w:rsid w:val="002265FF"/>
    <w:rsid w:val="00234943"/>
    <w:rsid w:val="00271B56"/>
    <w:rsid w:val="002B2870"/>
    <w:rsid w:val="002C344E"/>
    <w:rsid w:val="002C3F4A"/>
    <w:rsid w:val="002E75E9"/>
    <w:rsid w:val="00307A6A"/>
    <w:rsid w:val="00307C40"/>
    <w:rsid w:val="00320433"/>
    <w:rsid w:val="003230C7"/>
    <w:rsid w:val="00327E50"/>
    <w:rsid w:val="0033597A"/>
    <w:rsid w:val="00343D89"/>
    <w:rsid w:val="00361BA1"/>
    <w:rsid w:val="00362612"/>
    <w:rsid w:val="0036743F"/>
    <w:rsid w:val="003715DD"/>
    <w:rsid w:val="003823E0"/>
    <w:rsid w:val="003A4521"/>
    <w:rsid w:val="003C3E8B"/>
    <w:rsid w:val="003D1C8C"/>
    <w:rsid w:val="0040096C"/>
    <w:rsid w:val="00403458"/>
    <w:rsid w:val="00414F1F"/>
    <w:rsid w:val="0043125D"/>
    <w:rsid w:val="0043502B"/>
    <w:rsid w:val="004443AC"/>
    <w:rsid w:val="00444B02"/>
    <w:rsid w:val="00451E28"/>
    <w:rsid w:val="00462C62"/>
    <w:rsid w:val="00465D36"/>
    <w:rsid w:val="004847DE"/>
    <w:rsid w:val="004C17EE"/>
    <w:rsid w:val="004C4BDF"/>
    <w:rsid w:val="004D1187"/>
    <w:rsid w:val="004D3AA0"/>
    <w:rsid w:val="004E1987"/>
    <w:rsid w:val="004E2E15"/>
    <w:rsid w:val="004E6E3C"/>
    <w:rsid w:val="00515226"/>
    <w:rsid w:val="00520898"/>
    <w:rsid w:val="00523621"/>
    <w:rsid w:val="00523C79"/>
    <w:rsid w:val="00524986"/>
    <w:rsid w:val="005268F6"/>
    <w:rsid w:val="00534284"/>
    <w:rsid w:val="005416D6"/>
    <w:rsid w:val="00547DB7"/>
    <w:rsid w:val="00551CEA"/>
    <w:rsid w:val="00552B71"/>
    <w:rsid w:val="00590487"/>
    <w:rsid w:val="005C437C"/>
    <w:rsid w:val="005F0283"/>
    <w:rsid w:val="005F4F09"/>
    <w:rsid w:val="0061431B"/>
    <w:rsid w:val="00622BAA"/>
    <w:rsid w:val="006306CF"/>
    <w:rsid w:val="00644E9A"/>
    <w:rsid w:val="00653D87"/>
    <w:rsid w:val="00671BD5"/>
    <w:rsid w:val="00677B8B"/>
    <w:rsid w:val="006805C1"/>
    <w:rsid w:val="00686C21"/>
    <w:rsid w:val="006931C1"/>
    <w:rsid w:val="00694556"/>
    <w:rsid w:val="00697AE0"/>
    <w:rsid w:val="006C30C5"/>
    <w:rsid w:val="006C4820"/>
    <w:rsid w:val="006D3B31"/>
    <w:rsid w:val="006E0D96"/>
    <w:rsid w:val="006E1A53"/>
    <w:rsid w:val="006F56E6"/>
    <w:rsid w:val="00704EDA"/>
    <w:rsid w:val="00721122"/>
    <w:rsid w:val="0074183A"/>
    <w:rsid w:val="00753019"/>
    <w:rsid w:val="00754801"/>
    <w:rsid w:val="00761441"/>
    <w:rsid w:val="00795365"/>
    <w:rsid w:val="007A351D"/>
    <w:rsid w:val="007B7765"/>
    <w:rsid w:val="007C5BDD"/>
    <w:rsid w:val="007D45E3"/>
    <w:rsid w:val="007E6115"/>
    <w:rsid w:val="007F384A"/>
    <w:rsid w:val="007F4609"/>
    <w:rsid w:val="00814468"/>
    <w:rsid w:val="008176A1"/>
    <w:rsid w:val="00820005"/>
    <w:rsid w:val="00824F02"/>
    <w:rsid w:val="008258C3"/>
    <w:rsid w:val="00834563"/>
    <w:rsid w:val="00844318"/>
    <w:rsid w:val="00845D4D"/>
    <w:rsid w:val="0086061C"/>
    <w:rsid w:val="00863F5D"/>
    <w:rsid w:val="00870890"/>
    <w:rsid w:val="00873602"/>
    <w:rsid w:val="00873F03"/>
    <w:rsid w:val="00875D12"/>
    <w:rsid w:val="00881CCE"/>
    <w:rsid w:val="00883440"/>
    <w:rsid w:val="0088479D"/>
    <w:rsid w:val="00891AF1"/>
    <w:rsid w:val="00896889"/>
    <w:rsid w:val="00897DAF"/>
    <w:rsid w:val="008B5BA4"/>
    <w:rsid w:val="008C5714"/>
    <w:rsid w:val="008D10B2"/>
    <w:rsid w:val="00903896"/>
    <w:rsid w:val="00906F3D"/>
    <w:rsid w:val="00913ACB"/>
    <w:rsid w:val="0094424E"/>
    <w:rsid w:val="00946190"/>
    <w:rsid w:val="00955642"/>
    <w:rsid w:val="009622DF"/>
    <w:rsid w:val="0096493F"/>
    <w:rsid w:val="00967DFF"/>
    <w:rsid w:val="00994341"/>
    <w:rsid w:val="00996935"/>
    <w:rsid w:val="009D1A48"/>
    <w:rsid w:val="009E1CE7"/>
    <w:rsid w:val="009E4EA5"/>
    <w:rsid w:val="009F164B"/>
    <w:rsid w:val="009F323C"/>
    <w:rsid w:val="00A014BC"/>
    <w:rsid w:val="00A03659"/>
    <w:rsid w:val="00A3392B"/>
    <w:rsid w:val="00A43C77"/>
    <w:rsid w:val="00A63370"/>
    <w:rsid w:val="00A80EEB"/>
    <w:rsid w:val="00A85E34"/>
    <w:rsid w:val="00A94B64"/>
    <w:rsid w:val="00AA1BDE"/>
    <w:rsid w:val="00AA3229"/>
    <w:rsid w:val="00AA7596"/>
    <w:rsid w:val="00AB5E52"/>
    <w:rsid w:val="00AC1527"/>
    <w:rsid w:val="00AC30D6"/>
    <w:rsid w:val="00AC3B02"/>
    <w:rsid w:val="00AC3B7B"/>
    <w:rsid w:val="00AC5209"/>
    <w:rsid w:val="00AE0E34"/>
    <w:rsid w:val="00AE729E"/>
    <w:rsid w:val="00AE7752"/>
    <w:rsid w:val="00AF7FDA"/>
    <w:rsid w:val="00B11203"/>
    <w:rsid w:val="00B26C0C"/>
    <w:rsid w:val="00B5356E"/>
    <w:rsid w:val="00B809AD"/>
    <w:rsid w:val="00B80CBD"/>
    <w:rsid w:val="00B86096"/>
    <w:rsid w:val="00B93744"/>
    <w:rsid w:val="00B964D9"/>
    <w:rsid w:val="00BA0A7C"/>
    <w:rsid w:val="00BA517C"/>
    <w:rsid w:val="00BB3D05"/>
    <w:rsid w:val="00BB73BE"/>
    <w:rsid w:val="00BC2D89"/>
    <w:rsid w:val="00BD0566"/>
    <w:rsid w:val="00BD6531"/>
    <w:rsid w:val="00BE05B2"/>
    <w:rsid w:val="00BF1908"/>
    <w:rsid w:val="00BF77CD"/>
    <w:rsid w:val="00C0725E"/>
    <w:rsid w:val="00C11509"/>
    <w:rsid w:val="00C22D93"/>
    <w:rsid w:val="00C23458"/>
    <w:rsid w:val="00C31120"/>
    <w:rsid w:val="00C34482"/>
    <w:rsid w:val="00C43648"/>
    <w:rsid w:val="00C50A9F"/>
    <w:rsid w:val="00C642FA"/>
    <w:rsid w:val="00C716DF"/>
    <w:rsid w:val="00C74325"/>
    <w:rsid w:val="00C757CC"/>
    <w:rsid w:val="00C97C5A"/>
    <w:rsid w:val="00CB732F"/>
    <w:rsid w:val="00CC7622"/>
    <w:rsid w:val="00CD608F"/>
    <w:rsid w:val="00CF6BB7"/>
    <w:rsid w:val="00D04AA4"/>
    <w:rsid w:val="00D27982"/>
    <w:rsid w:val="00D33B86"/>
    <w:rsid w:val="00D44968"/>
    <w:rsid w:val="00D53924"/>
    <w:rsid w:val="00D55D0C"/>
    <w:rsid w:val="00D666B5"/>
    <w:rsid w:val="00D67EF7"/>
    <w:rsid w:val="00D96D8C"/>
    <w:rsid w:val="00DA6649"/>
    <w:rsid w:val="00DC1259"/>
    <w:rsid w:val="00DC1BD2"/>
    <w:rsid w:val="00DC2571"/>
    <w:rsid w:val="00DC487C"/>
    <w:rsid w:val="00DD038E"/>
    <w:rsid w:val="00DE1E7D"/>
    <w:rsid w:val="00DE3517"/>
    <w:rsid w:val="00DE6BF6"/>
    <w:rsid w:val="00E04E84"/>
    <w:rsid w:val="00E1068A"/>
    <w:rsid w:val="00E25884"/>
    <w:rsid w:val="00E25B55"/>
    <w:rsid w:val="00E31C2B"/>
    <w:rsid w:val="00E5426A"/>
    <w:rsid w:val="00E54642"/>
    <w:rsid w:val="00E54CD9"/>
    <w:rsid w:val="00E7105D"/>
    <w:rsid w:val="00E80CBE"/>
    <w:rsid w:val="00E924C2"/>
    <w:rsid w:val="00E962E3"/>
    <w:rsid w:val="00EB6C79"/>
    <w:rsid w:val="00EC37E9"/>
    <w:rsid w:val="00F038D8"/>
    <w:rsid w:val="00F06995"/>
    <w:rsid w:val="00F10535"/>
    <w:rsid w:val="00F13623"/>
    <w:rsid w:val="00F44D1D"/>
    <w:rsid w:val="00F6490B"/>
    <w:rsid w:val="00F70B3B"/>
    <w:rsid w:val="00F84B6D"/>
    <w:rsid w:val="00F957E8"/>
    <w:rsid w:val="00F97A65"/>
    <w:rsid w:val="00FA311A"/>
    <w:rsid w:val="00FA5FDA"/>
    <w:rsid w:val="00FB6AB3"/>
    <w:rsid w:val="00FB7510"/>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551C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579952">
      <w:bodyDiv w:val="1"/>
      <w:marLeft w:val="0"/>
      <w:marRight w:val="0"/>
      <w:marTop w:val="0"/>
      <w:marBottom w:val="0"/>
      <w:divBdr>
        <w:top w:val="none" w:sz="0" w:space="0" w:color="auto"/>
        <w:left w:val="none" w:sz="0" w:space="0" w:color="auto"/>
        <w:bottom w:val="none" w:sz="0" w:space="0" w:color="auto"/>
        <w:right w:val="none" w:sz="0" w:space="0" w:color="auto"/>
      </w:divBdr>
    </w:div>
    <w:div w:id="779839709">
      <w:bodyDiv w:val="1"/>
      <w:marLeft w:val="0"/>
      <w:marRight w:val="0"/>
      <w:marTop w:val="0"/>
      <w:marBottom w:val="0"/>
      <w:divBdr>
        <w:top w:val="none" w:sz="0" w:space="0" w:color="auto"/>
        <w:left w:val="none" w:sz="0" w:space="0" w:color="auto"/>
        <w:bottom w:val="none" w:sz="0" w:space="0" w:color="auto"/>
        <w:right w:val="none" w:sz="0" w:space="0" w:color="auto"/>
      </w:divBdr>
    </w:div>
    <w:div w:id="84266801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949653993">
      <w:bodyDiv w:val="1"/>
      <w:marLeft w:val="0"/>
      <w:marRight w:val="0"/>
      <w:marTop w:val="0"/>
      <w:marBottom w:val="0"/>
      <w:divBdr>
        <w:top w:val="none" w:sz="0" w:space="0" w:color="auto"/>
        <w:left w:val="none" w:sz="0" w:space="0" w:color="auto"/>
        <w:bottom w:val="none" w:sz="0" w:space="0" w:color="auto"/>
        <w:right w:val="none" w:sz="0" w:space="0" w:color="auto"/>
      </w:divBdr>
    </w:div>
    <w:div w:id="1962682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E80D74" w:rsidP="00E80D74">
          <w:pPr>
            <w:pStyle w:val="E460D38E05664FF79D4EFF282EF8EC9925"/>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405FEA" w:rsidP="00405FEA">
          <w:pPr>
            <w:pStyle w:val="D290653DA13E4E738B7E725F79D7332917"/>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7500D"/>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0D74"/>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E80D7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80467008</CaseID>
    <CaseJudicialPersonPresentationDS>
      <CaseJudicalPersonActive>
        <CaseID>80467008</CaseID>
        <JudicialPersonID>036029429@GOV.IL</JudicialPersonID>
        <JudicialPersonTypeID>1</JudicialPersonTypeID>
        <JudicialTypeID>1</JudicialTypeID>
        <IsChairman>false</IsChairman>
        <TreatmentStartDate>2023-07-27T10:51:51.197+03:00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המחלקה לשירותים חברתיים - באר שבע - המרכז לילד ולמשפחה- סדרי דין</FullName>
        <LastName>המחלקה לשירותים חברתיים - באר שבע - המרכז לילד ולמשפחה- סדרי דין</LastName>
        <PartyPropertyName/>
        <AuthenticationTypeAndNumber>רשויות מקומיות 10000000375</AuthenticationTypeAndNumber>
        <RepresentatedOrRepresentativesNames/>
        <RepresentatedOrRepresentativesCount>0</RepresentatedOrRepresentativesCount>
        <InvitedBy/>
        <CaseID>80467008</CaseID>
        <CaseJudicialPersonPresentationDS>
          <CaseJudicalPersonActive>
            <CaseID>80467008</CaseID>
            <JudicialPersonID>036029429@GOV.IL</JudicialPersonID>
            <JudicialPersonTypeID>1</JudicialPersonTypeID>
            <JudicialTypeID>1</JudicialTypeID>
            <IsChairman>false</IsChairman>
            <TreatmentStartDate>2023-07-27T10:51:51.197+03:00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258894386</CasePartyID>
        <PartyTypeID>3</PartyTypeID>
        <ActivityStatusID>1</ActivityStatusID>
        <LegalEntityID>45212140</LegalEntityID>
        <CaseLegalEntityID>125345606</CaseLegalEntityID>
        <AssistantRoleID>33</AssistantRoleID>
        <AuthenticationTypeID>14</AuthenticationTypeID>
        <AuthenticationTypeName>רשויות מקומיות</AuthenticationTypeName>
        <LegalEntityNumber>10000000375</LegalEntityNumber>
        <IsMainPartyType>true</IsMainPartyType>
        <CaseDisplayIdentifier>64797-07-23</CaseDisplayIdentifier>
        <CaseTypeID>10262</CaseTypeID>
        <CaseTypeName>תביעה לאחר הסדר התדיינויות במשפחה (תלה"מ)</CaseTypeName>
        <CaseName>גל נ' גל</CaseName>
        <FullAddress>יעקב דורי 3 באר שבע </FullAddress>
        <EmailAddress>belat@br7.org.il</EmailAddress>
        <MotionID>0</MotionID>
        <CasePleaID>0</CasePleaID>
        <LinkedCaseID>0</LinkedCaseID>
        <PartyID>1</PartyID>
        <CasePartyCategoryID>2</CasePartyCategoryID>
        <LegalEntityAddressID>81165893</LegalEntityAddressID>
        <LegalEntityEmailAddressID>68093314</LegalEntityEmailAddressID>
        <PleaTypeID>4</PleaTypeID>
        <GroupPartyAlias/>
        <IsConverted>false</IsConverted>
        <LegalEntityRegisteredNameID>10200084</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 באר שבע - המרכז לילד ולמשפחה- סדרי דין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שיר הדסה גל (קטין)</FullName>
        <FirstName>שיר הדסה</FirstName>
        <LastName>גל</LastName>
        <PartyPropertyID>2</PartyPropertyID>
        <PartyPropertyName/>
        <AuthenticationTypeAndNumber>ת"ז 224373159</AuthenticationTypeAndNumber>
        <RepresentatedOrRepresentativesNames/>
        <RepresentatedOrRepresentativesCount>0</RepresentatedOrRepresentativesCount>
        <InvitedBy/>
        <CaseID>80467008</CaseID>
        <CaseJudicialPersonPresentationDS>
          <CaseJudicalPersonActive>
            <CaseID>80467008</CaseID>
            <JudicialPersonID>036029429@GOV.IL</JudicialPersonID>
            <JudicialPersonTypeID>1</JudicialPersonTypeID>
            <JudicialTypeID>1</JudicialTypeID>
            <IsChairman>false</IsChairman>
            <TreatmentStartDate>2023-07-27T10:51:51.197+03:00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258896716</CasePartyID>
        <PartyTypeID>3</PartyTypeID>
        <ActivityStatusID>1</ActivityStatusID>
        <LegalEntityID>80056600</LegalEntityID>
        <CaseLegalEntityID>125346503</CaseLegalEntityID>
        <AssistantRoleID>24</AssistantRoleID>
        <AuthenticationTypeID>1</AuthenticationTypeID>
        <AuthenticationTypeName>ת"ז</AuthenticationTypeName>
        <LegalEntityNumber>224373159</LegalEntityNumber>
        <IsMainPartyType>true</IsMainPartyType>
        <CaseDisplayIdentifier>64797-07-23</CaseDisplayIdentifier>
        <CaseTypeID>10262</CaseTypeID>
        <CaseTypeName>תביעה לאחר הסדר התדיינויות במשפחה (תלה"מ)</CaseTypeName>
        <CaseName>גל נ' גל</CaseName>
        <FullAddress/>
        <MotionID>0</MotionID>
        <CasePleaID>0</CasePleaID>
        <BirthDate>2016-03-23T00:00:00+02:00</BirthDate>
        <FatherName>עמיאל צבי</FatherName>
        <LinkedCaseID>0</LinkedCaseID>
        <PartyID>1</PartyID>
        <CasePartyCategoryID>2</CasePartyCategoryID>
        <PleaTypeID>4</PleaTypeID>
        <GroupPartyAlias/>
        <IsConverted>false</IsConverted>
        <LegalEntityRegisteredNameID>9674705</LegalEntityRegisteredNameID>
        <LegalEntityNameID>95243338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שיר הדסה גל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תמר דבורה גל (קטין)</FullName>
        <FirstName>תמר דבורה</FirstName>
        <LastName>גל</LastName>
        <PartyPropertyID>2</PartyPropertyID>
        <PartyPropertyName/>
        <AuthenticationTypeAndNumber>ת"ז 228037461</AuthenticationTypeAndNumber>
        <RepresentatedOrRepresentativesNames/>
        <RepresentatedOrRepresentativesCount>0</RepresentatedOrRepresentativesCount>
        <InvitedBy/>
        <CaseID>80467008</CaseID>
        <CaseJudicialPersonPresentationDS>
          <CaseJudicalPersonActive>
            <CaseID>80467008</CaseID>
            <JudicialPersonID>036029429@GOV.IL</JudicialPersonID>
            <JudicialPersonTypeID>1</JudicialPersonTypeID>
            <JudicialTypeID>1</JudicialTypeID>
            <IsChairman>false</IsChairman>
            <TreatmentStartDate>2023-07-27T10:51:51.197+03:00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258896765</CasePartyID>
        <PartyTypeID>3</PartyTypeID>
        <ActivityStatusID>1</ActivityStatusID>
        <LegalEntityID>80056603</LegalEntityID>
        <CaseLegalEntityID>125346515</CaseLegalEntityID>
        <AssistantRoleID>24</AssistantRoleID>
        <AuthenticationTypeID>1</AuthenticationTypeID>
        <AuthenticationTypeName>ת"ז</AuthenticationTypeName>
        <LegalEntityNumber>228037461</LegalEntityNumber>
        <IsMainPartyType>true</IsMainPartyType>
        <CaseDisplayIdentifier>64797-07-23</CaseDisplayIdentifier>
        <CaseTypeID>10262</CaseTypeID>
        <CaseTypeName>תביעה לאחר הסדר התדיינויות במשפחה (תלה"מ)</CaseTypeName>
        <CaseName>גל נ' גל</CaseName>
        <FullAddress/>
        <MotionID>0</MotionID>
        <CasePleaID>0</CasePleaID>
        <BirthDate>2019-11-01T00:00:00+02:00</BirthDate>
        <FatherName>עמיאל צבי</FatherName>
        <LinkedCaseID>0</LinkedCaseID>
        <PartyID>1</PartyID>
        <CasePartyCategoryID>2</CasePartyCategoryID>
        <PleaTypeID>4</PleaTypeID>
        <GroupPartyAlias/>
        <IsConverted>false</IsConverted>
        <LegalEntityRegisteredNameID>9674707</LegalEntityRegisteredNameID>
        <LegalEntityNameID>95243347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תמר דבורה גל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לימור אביטן</FullName>
        <FirstName>לימור</FirstName>
        <LastName>אביטן</LastName>
        <PartyPropertyName/>
        <AuthenticationTypeAndNumber>מ.ר. 46993</AuthenticationTypeAndNumber>
        <RepresentatedOrRepresentativesNames>עמיאל גל</RepresentatedOrRepresentativesNames>
        <RepresentatedOrRepresentativesCount>1</RepresentatedOrRepresentativesCount>
        <InvitedBy/>
        <CaseID>80467008</CaseID>
        <CaseJudicialPersonPresentationDS>
          <CaseJudicalPersonActive>
            <CaseID>80467008</CaseID>
            <JudicialPersonID>036029429@GOV.IL</JudicialPersonID>
            <JudicialPersonTypeID>1</JudicialPersonTypeID>
            <JudicialTypeID>1</JudicialTypeID>
            <IsChairman>false</IsChairman>
            <TreatmentStartDate>2023-07-27T10:51:51.197+03:00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259391993</CasePartyID>
        <PartyTypeID>2</PartyTypeID>
        <ActivityStatusID>1</ActivityStatusID>
        <PartyAliasID>21</PartyAliasID>
        <PartyAliasName>בא כוח נתבעים</PartyAliasName>
        <LegalEntityID>15879860</LegalEntityID>
        <CaseLegalEntityID>125531786</CaseLegalEntityID>
        <AuthenticationTypeID>4</AuthenticationTypeID>
        <AuthenticationTypeName>מ.ר.</AuthenticationTypeName>
        <LegalEntityNumber>46993</LegalEntityNumber>
        <IsMainPartyType>true</IsMainPartyType>
        <CaseDisplayIdentifier>64797-07-23</CaseDisplayIdentifier>
        <CaseTypeID>10262</CaseTypeID>
        <CaseTypeName>תביעה לאחר הסדר התדיינויות במשפחה (תלה"מ)</CaseTypeName>
        <CaseName>גל נ' גל</CaseName>
        <FullAddress>שד' דוד טוביה 125 באר שבע גראנד קניון קומה 1-</FullAddress>
        <EmailAddress>mail2@ca-adv.co.il</EmailAddress>
        <MotionID>0</MotionID>
        <CasePleaID>0</CasePleaID>
        <LinkedCaseID>0</LinkedCaseID>
        <PartyID>2</PartyID>
        <CasePartyCategoryID>2</CasePartyCategoryID>
        <LegalEntityAddressID>79095584</LegalEntityAddressID>
        <LegalEntityEmailAddressID>67829863</LegalEntityEmailAddressID>
        <PleaTypeID>4</PleaTypeID>
        <LawyerOfficeName>משרד עו"ד: חן אביטן</LawyerOfficeName>
        <LawyerOfficeID>429582</LawyerOfficeID>
        <GroupPartyAlias/>
        <IsConverted>false</IsConverted>
        <LegalEntityNameID>17526960</LegalEntityNameID>
        <RepresentatedNamesOfAssistant/>
        <LegalEntityTypeID>4</LegalEntityTypeID>
        <IsVerdictExists>false</IsVerdictExists>
        <IsAsirAzir>false</IsAsirAzir>
        <IsPublicationProhibited>false</IsPublicationProhibited>
        <PublicationProhibitedFullName>לימור אביטן</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80467008</CaseID>
        <CaseJudicialPersonPresentationDS>
          <CaseJudicalPersonActive>
            <CaseID>80467008</CaseID>
            <JudicialPersonID>036029429@GOV.IL</JudicialPersonID>
            <JudicialPersonTypeID>1</JudicialPersonTypeID>
            <JudicialTypeID>1</JudicialTypeID>
            <IsChairman>false</IsChairman>
            <TreatmentStartDate>2023-07-27T10:51:51.197+03:00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258894117</CasePartyID>
        <PartyTypeID>2</PartyTypeID>
        <ActivityStatusID>1</ActivityStatusID>
        <PartyAliasID>23</PartyAliasID>
        <PartyAliasName>בא כוח משיבים</PartyAliasName>
        <OrdinalNumber>1</OrdinalNumber>
        <LegalEntityID>397533</LegalEntityID>
        <CaseLegalEntityID>125345539</CaseLegalEntityID>
        <AuthenticationTypeID>4</AuthenticationTypeID>
        <AuthenticationTypeName>מ.ר.</AuthenticationTypeName>
        <LegalEntityNumber>16699</LegalEntityNumber>
        <IsMainPartyType>true</IsMainPartyType>
        <CaseDisplayIdentifier>64797-07-23</CaseDisplayIdentifier>
        <CaseTypeID>10262</CaseTypeID>
        <CaseTypeName>תביעה לאחר הסדר התדיינויות במשפחה (תלה"מ)</CaseTypeName>
        <CaseName>גל נ' גל</CaseName>
        <FullAddress>קרן היסוד 4 באר שבע בניין קרסו</FullAddress>
        <EmailAddress>maz_ez_bsh@justice.gov.il</EmailAddress>
        <MotionID>0</MotionID>
        <CasePleaID>0</CasePleaID>
        <LinkedCaseID>0</LinkedCaseID>
        <CasePartyCategoryID>2</CasePartyCategoryID>
        <LegalEntityAddressID>77286584</LegalEntityAddressID>
        <LegalEntityEmailAddressID>68071046</LegalEntityEmailAddressID>
        <PleaTypeID>4</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IsPublicationProhibited>false</IsPublicationProhibited>
        <PublicationProhibitedFullName>ציון אילוז</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אור מנחם גל (קטין)</FullName>
        <FirstName>אור מנחם</FirstName>
        <LastName>גל</LastName>
        <PartyPropertyID>2</PartyPropertyID>
        <PartyPropertyName/>
        <AuthenticationTypeAndNumber>ת"ז 223536905</AuthenticationTypeAndNumber>
        <RepresentatedOrRepresentativesNames/>
        <RepresentatedOrRepresentativesCount>0</RepresentatedOrRepresentativesCount>
        <InvitedBy/>
        <CaseID>80467008</CaseID>
        <CaseJudicialPersonPresentationDS>
          <CaseJudicalPersonActive>
            <CaseID>80467008</CaseID>
            <JudicialPersonID>036029429@GOV.IL</JudicialPersonID>
            <JudicialPersonTypeID>1</JudicialPersonTypeID>
            <JudicialTypeID>1</JudicialTypeID>
            <IsChairman>false</IsChairman>
            <TreatmentStartDate>2023-07-27T10:51:51.197+03:00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258894463</CasePartyID>
        <PartyTypeID>3</PartyTypeID>
        <ActivityStatusID>1</ActivityStatusID>
        <OrdinalNumber>1</OrdinalNumber>
        <LegalEntityID>80056595</LegalEntityID>
        <CaseLegalEntityID>125345638</CaseLegalEntityID>
        <AssistantRoleID>24</AssistantRoleID>
        <AuthenticationTypeID>1</AuthenticationTypeID>
        <AuthenticationTypeName>ת"ז</AuthenticationTypeName>
        <LegalEntityNumber>223536905</LegalEntityNumber>
        <IsMainPartyType>true</IsMainPartyType>
        <CaseDisplayIdentifier>64797-07-23</CaseDisplayIdentifier>
        <CaseTypeID>10262</CaseTypeID>
        <CaseTypeName>תביעה לאחר הסדר התדיינויות במשפחה (תלה"מ)</CaseTypeName>
        <CaseName>גל נ' גל</CaseName>
        <FullAddress/>
        <MotionID>0</MotionID>
        <CasePleaID>0</CasePleaID>
        <BirthDate>2014-07-31T00:00:00+03:00</BirthDate>
        <FatherName>עמיאל צבי</FatherName>
        <LinkedCaseID>0</LinkedCaseID>
        <PartyID>1</PartyID>
        <CasePartyCategoryID>2</CasePartyCategoryID>
        <PleaTypeID>4</PleaTypeID>
        <GroupPartyAlias/>
        <IsConverted>false</IsConverted>
        <LegalEntityRegisteredNameID>9674702</LegalEntityRegisteredNameID>
        <LegalEntityNameID>95243333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 מנחם גל (קטין)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כרמית גל</FullName>
        <FirstName>כרמית חיה</FirstName>
        <LastName>פרג'ון</LastName>
        <PartyPropertyName/>
        <AuthenticationTypeAndNumber>ת"ז 034530014</AuthenticationTypeAndNumber>
        <RepresentatedOrRepresentativesNames>שולמית אלדן</RepresentatedOrRepresentativesNames>
        <RepresentatedOrRepresentativesCount>1</RepresentatedOrRepresentativesCount>
        <InvitedBy/>
        <CaseID>80467008</CaseID>
        <CaseJudicialPersonPresentationDS>
          <CaseJudicalPersonActive>
            <CaseID>80467008</CaseID>
            <JudicialPersonID>036029429@GOV.IL</JudicialPersonID>
            <JudicialPersonTypeID>1</JudicialPersonTypeID>
            <JudicialTypeID>1</JudicialTypeID>
            <IsChairman>false</IsChairman>
            <TreatmentStartDate>2023-07-27T10:51:51.197+03:00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258894111</CasePartyID>
        <PartyTypeID>1</PartyTypeID>
        <ActivityStatusID>1</ActivityStatusID>
        <PartyAliasID>1</PartyAliasID>
        <PartyAliasName>תובע</PartyAliasName>
        <OrdinalNumber>1</OrdinalNumber>
        <LegalEntityID>79874154</LegalEntityID>
        <CaseLegalEntityID>125345535</CaseLegalEntityID>
        <AuthenticationTypeID>1</AuthenticationTypeID>
        <AuthenticationTypeName>ת"ז</AuthenticationTypeName>
        <LegalEntityNumber>034530014</LegalEntityNumber>
        <IsMainPartyType>true</IsMainPartyType>
        <CaseDisplayIdentifier>64797-07-23</CaseDisplayIdentifier>
        <CaseTypeID>10262</CaseTypeID>
        <CaseTypeName>תביעה לאחר הסדר התדיינויות במשפחה (תלה"מ)</CaseTypeName>
        <CaseName>גל נ' גל</CaseName>
        <FullAddress>רח' יעקב דורי 21/5 באר שבע </FullAddress>
        <MotionID>0</MotionID>
        <CasePleaID>0</CasePleaID>
        <FatherName>משה</FatherName>
        <LinkedCaseID>0</LinkedCaseID>
        <PartyID>1</PartyID>
        <CasePartyCategoryID>2</CasePartyCategoryID>
        <LegalEntityAddressID>88224561</LegalEntityAddressID>
        <PleaTypeID>4</PleaTypeID>
        <GroupPartyAlias>תובעים</GroupPartyAlias>
        <IsConverted>false</IsConverted>
        <LegalEntityRegisteredNameID>10241329</LegalEntityRegisteredNameID>
        <LegalEntityNameID>95242855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כרמית גל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שולמית אלדן</FullName>
        <FirstName>שולמית</FirstName>
        <LastName>אלדן</LastName>
        <PartyPropertyName/>
        <AuthenticationTypeAndNumber>מ.ר. 32677</AuthenticationTypeAndNumber>
        <RepresentatedOrRepresentativesNames>כרמית גל</RepresentatedOrRepresentativesNames>
        <RepresentatedOrRepresentativesCount>1</RepresentatedOrRepresentativesCount>
        <InvitedBy/>
        <CaseID>80467008</CaseID>
        <CaseJudicialPersonPresentationDS>
          <CaseJudicalPersonActive>
            <CaseID>80467008</CaseID>
            <JudicialPersonID>036029429@GOV.IL</JudicialPersonID>
            <JudicialPersonTypeID>1</JudicialPersonTypeID>
            <JudicialTypeID>1</JudicialTypeID>
            <IsChairman>false</IsChairman>
            <TreatmentStartDate>2023-07-27T10:51:51.197+03:00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258894112</CasePartyID>
        <PartyTypeID>2</PartyTypeID>
        <ActivityStatusID>1</ActivityStatusID>
        <PartyAliasID>20</PartyAliasID>
        <PartyAliasName>בא כוח תובעים</PartyAliasName>
        <OrdinalNumber>1</OrdinalNumber>
        <LegalEntityID>407206</LegalEntityID>
        <CaseLegalEntityID>125345536</CaseLegalEntityID>
        <AuthenticationTypeID>4</AuthenticationTypeID>
        <AuthenticationTypeName>מ.ר.</AuthenticationTypeName>
        <LegalEntityNumber>32677</LegalEntityNumber>
        <IsMainPartyType>true</IsMainPartyType>
        <CaseDisplayIdentifier>64797-07-23</CaseDisplayIdentifier>
        <CaseTypeID>10262</CaseTypeID>
        <CaseTypeName>תביעה לאחר הסדר התדיינויות במשפחה (תלה"מ)</CaseTypeName>
        <CaseName>גל נ' גל</CaseName>
        <FullAddress>אוסישקין 5 דירה 12 רמת השרון בניין מכבי</FullAddress>
        <EmailAddress>eldan222@orange.net.il</EmailAddress>
        <MotionID>0</MotionID>
        <CasePleaID>0</CasePleaID>
        <FatherName xml:space="preserve">        </FatherName>
        <LinkedCaseID>0</LinkedCaseID>
        <PartyID>1</PartyID>
        <CasePartyCategoryID>2</CasePartyCategoryID>
        <LegalEntityAddressID>45833294</LegalEntityAddressID>
        <LegalEntityEmailAddressID>67928083</LegalEntityEmailAddressID>
        <PleaTypeID>4</PleaTypeID>
        <GroupPartyAlias/>
        <IsConverted>false</IsConverted>
        <LegalEntityNameID>28190</LegalEntityNameID>
        <RepresentatedNamesOfAssistant/>
        <LegalEntityTypeID>4</LegalEntityTypeID>
        <IsVerdictExists>false</IsVerdictExists>
        <IsAsirAzir>false</IsAsirAzir>
        <IsPublicationProhibited>false</IsPublicationProhibited>
        <PublicationProhibitedFullName>שולמית אלדן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עמיאל גל</FullName>
        <FirstName>עמיאל צבי</FirstName>
        <LastName>גל</LastName>
        <PartyPropertyName/>
        <AuthenticationTypeAndNumber>ת"ז 040025835</AuthenticationTypeAndNumber>
        <RepresentatedOrRepresentativesNames>לימור אביטן</RepresentatedOrRepresentativesNames>
        <RepresentatedOrRepresentativesCount>1</RepresentatedOrRepresentativesCount>
        <InvitedBy/>
        <CaseID>80467008</CaseID>
        <CaseJudicialPersonPresentationDS>
          <CaseJudicalPersonActive>
            <CaseID>80467008</CaseID>
            <JudicialPersonID>036029429@GOV.IL</JudicialPersonID>
            <JudicialPersonTypeID>1</JudicialPersonTypeID>
            <JudicialTypeID>1</JudicialTypeID>
            <IsChairman>false</IsChairman>
            <TreatmentStartDate>2023-07-27T10:51:51.197+03:00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258894113</CasePartyID>
        <PartyTypeID>1</PartyTypeID>
        <ActivityStatusID>1</ActivityStatusID>
        <PartyAliasID>2</PartyAliasID>
        <PartyAliasName>נתבע</PartyAliasName>
        <OrdinalNumber>1</OrdinalNumber>
        <LegalEntityID>79874155</LegalEntityID>
        <CaseLegalEntityID>125345537</CaseLegalEntityID>
        <AuthenticationTypeID>1</AuthenticationTypeID>
        <AuthenticationTypeName>ת"ז</AuthenticationTypeName>
        <LegalEntityNumber>040025835</LegalEntityNumber>
        <IsMainPartyType>true</IsMainPartyType>
        <CaseDisplayIdentifier>64797-07-23</CaseDisplayIdentifier>
        <CaseTypeID>10262</CaseTypeID>
        <CaseTypeName>תביעה לאחר הסדר התדיינויות במשפחה (תלה"מ)</CaseTypeName>
        <CaseName>גל נ' גל</CaseName>
        <FullAddress>רח' רחבת יהושוע בן נון   29 באר שבע </FullAddress>
        <MotionID>0</MotionID>
        <CasePleaID>0</CasePleaID>
        <FatherName>יצחק אנג'ל</FatherName>
        <LinkedCaseID>0</LinkedCaseID>
        <PartyID>2</PartyID>
        <CasePartyCategoryID>2</CasePartyCategoryID>
        <LegalEntityAddressID>88224562</LegalEntityAddressID>
        <PleaTypeID>4</PleaTypeID>
        <GroupPartyAlias>נתבעים</GroupPartyAlias>
        <IsConverted>false</IsConverted>
        <LegalEntityRegisteredNameID>9577736</LegalEntityRegisteredNameID>
        <LegalEntityNameID>95242856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עמיאל גל</PublicationProhibitedFullName>
      </CaseParties>
    </CasePartiesSelectionDS>
    <DecisionName>החלטה  שניתנה ע"י  אריאל ממן</DecisionName>
    <CourtDisplayName>בית משפט לענייני משפחה בבאר שבע</CourtDisplayName>
    <IsCaseJudgePanel>false</IsCaseJudgePanel>
    <DecisionSignatureDate>2023-09-01T10:19:56.2993853+03:00</DecisionSignatureDate>
    <OpenCaseDate>2023-07-26T16:11:00+03:00</OpenCaseDate>
    <CaseFeeSum>0.000</CaseFeeSum>
    <DecisionTypeID>1</DecisionTypeID>
    <DecisionSignatureUserName>אריאל ממן</DecisionSignatureUserName>
    <DecisionSignatureDateHebrew>2023-09-01T10:19:56.2993853+03:00</DecisionSignatureDateHebrew>
    <DecisionWriterID>036029429@GOV.IL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גל נ' גל</CaseName>
    <DecisionNumberInCase>10</DecisionNumberInCase>
  </dt_Decision>
  <dt_DecisionCase>
    <DecisionID>0</DecisionID>
    <CaseID>80467008</CaseID>
    <CaseJudicialPersonPresentationDS>
      <CaseJudicalPersonActive>
        <CaseID>80467008</CaseID>
        <JudicialPersonID>036029429@GOV.IL</JudicialPersonID>
        <JudicialPersonTypeID>1</JudicialPersonTypeID>
        <JudicialTypeID>1</JudicialTypeID>
        <IsChairman>false</IsChairman>
        <TreatmentStartDate>2023-07-27T10:51:51.197+03:00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המחלקה לשירותים חברתיים - באר שבע - המרכז לילד ולמשפחה- סדרי דין</FullName>
        <LastName>המחלקה לשירותים חברתיים - באר שבע - המרכז לילד ולמשפחה- סדרי דין</LastName>
        <PartyPropertyName/>
        <AuthenticationTypeAndNumber>רשויות מקומיות 10000000375</AuthenticationTypeAndNumber>
        <RepresentatedOrRepresentativesNames/>
        <RepresentatedOrRepresentativesCount>0</RepresentatedOrRepresentativesCount>
        <InvitedBy/>
        <CaseID>80467008</CaseID>
        <CaseJudicialPersonPresentationDS>
          <CaseJudicalPersonActive>
            <CaseID>80467008</CaseID>
            <JudicialPersonID>036029429@GOV.IL</JudicialPersonID>
            <JudicialPersonTypeID>1</JudicialPersonTypeID>
            <JudicialTypeID>1</JudicialTypeID>
            <IsChairman>false</IsChairman>
            <TreatmentStartDate>2023-07-27T10:51:51.197+03:00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258894386</CasePartyID>
        <PartyTypeID>3</PartyTypeID>
        <ActivityStatusID>1</ActivityStatusID>
        <LegalEntityID>45212140</LegalEntityID>
        <CaseLegalEntityID>125345606</CaseLegalEntityID>
        <AssistantRoleID>33</AssistantRoleID>
        <AuthenticationTypeID>14</AuthenticationTypeID>
        <AuthenticationTypeName>רשויות מקומיות</AuthenticationTypeName>
        <LegalEntityNumber>10000000375</LegalEntityNumber>
        <IsMainPartyType>true</IsMainPartyType>
        <CaseDisplayIdentifier>64797-07-23</CaseDisplayIdentifier>
        <CaseTypeID>10262</CaseTypeID>
        <CaseTypeName>תביעה לאחר הסדר התדיינויות במשפחה (תלה"מ)</CaseTypeName>
        <CaseName>גל נ' גל</CaseName>
        <FullAddress>יעקב דורי 3 באר שבע </FullAddress>
        <EmailAddress>belat@br7.org.il</EmailAddress>
        <MotionID>0</MotionID>
        <CasePleaID>0</CasePleaID>
        <LinkedCaseID>0</LinkedCaseID>
        <PartyID>1</PartyID>
        <CasePartyCategoryID>2</CasePartyCategoryID>
        <LegalEntityAddressID>81165893</LegalEntityAddressID>
        <LegalEntityEmailAddressID>68093314</LegalEntityEmailAddressID>
        <PleaTypeID>4</PleaTypeID>
        <GroupPartyAlias/>
        <IsConverted>false</IsConverted>
        <LegalEntityRegisteredNameID>10200084</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 באר שבע - המרכז לילד ולמשפחה- סדרי דין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שיר הדסה גל (קטין)</FullName>
        <FirstName>שיר הדסה</FirstName>
        <LastName>גל</LastName>
        <PartyPropertyID>2</PartyPropertyID>
        <PartyPropertyName/>
        <AuthenticationTypeAndNumber>ת"ז 224373159</AuthenticationTypeAndNumber>
        <RepresentatedOrRepresentativesNames/>
        <RepresentatedOrRepresentativesCount>0</RepresentatedOrRepresentativesCount>
        <InvitedBy/>
        <CaseID>80467008</CaseID>
        <CaseJudicialPersonPresentationDS>
          <CaseJudicalPersonActive>
            <CaseID>80467008</CaseID>
            <JudicialPersonID>036029429@GOV.IL</JudicialPersonID>
            <JudicialPersonTypeID>1</JudicialPersonTypeID>
            <JudicialTypeID>1</JudicialTypeID>
            <IsChairman>false</IsChairman>
            <TreatmentStartDate>2023-07-27T10:51:51.197+03:00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258896716</CasePartyID>
        <PartyTypeID>3</PartyTypeID>
        <ActivityStatusID>1</ActivityStatusID>
        <LegalEntityID>80056600</LegalEntityID>
        <CaseLegalEntityID>125346503</CaseLegalEntityID>
        <AssistantRoleID>24</AssistantRoleID>
        <AuthenticationTypeID>1</AuthenticationTypeID>
        <AuthenticationTypeName>ת"ז</AuthenticationTypeName>
        <LegalEntityNumber>224373159</LegalEntityNumber>
        <IsMainPartyType>true</IsMainPartyType>
        <CaseDisplayIdentifier>64797-07-23</CaseDisplayIdentifier>
        <CaseTypeID>10262</CaseTypeID>
        <CaseTypeName>תביעה לאחר הסדר התדיינויות במשפחה (תלה"מ)</CaseTypeName>
        <CaseName>גל נ' גל</CaseName>
        <FullAddress/>
        <MotionID>0</MotionID>
        <CasePleaID>0</CasePleaID>
        <BirthDate>2016-03-23T00:00:00+02:00</BirthDate>
        <FatherName>עמיאל צבי</FatherName>
        <LinkedCaseID>0</LinkedCaseID>
        <PartyID>1</PartyID>
        <CasePartyCategoryID>2</CasePartyCategoryID>
        <PleaTypeID>4</PleaTypeID>
        <GroupPartyAlias/>
        <IsConverted>false</IsConverted>
        <LegalEntityRegisteredNameID>9674705</LegalEntityRegisteredNameID>
        <LegalEntityNameID>95243338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שיר הדסה גל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תמר דבורה גל (קטין)</FullName>
        <FirstName>תמר דבורה</FirstName>
        <LastName>גל</LastName>
        <PartyPropertyID>2</PartyPropertyID>
        <PartyPropertyName/>
        <AuthenticationTypeAndNumber>ת"ז 228037461</AuthenticationTypeAndNumber>
        <RepresentatedOrRepresentativesNames/>
        <RepresentatedOrRepresentativesCount>0</RepresentatedOrRepresentativesCount>
        <InvitedBy/>
        <CaseID>80467008</CaseID>
        <CaseJudicialPersonPresentationDS>
          <CaseJudicalPersonActive>
            <CaseID>80467008</CaseID>
            <JudicialPersonID>036029429@GOV.IL</JudicialPersonID>
            <JudicialPersonTypeID>1</JudicialPersonTypeID>
            <JudicialTypeID>1</JudicialTypeID>
            <IsChairman>false</IsChairman>
            <TreatmentStartDate>2023-07-27T10:51:51.197+03:00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258896765</CasePartyID>
        <PartyTypeID>3</PartyTypeID>
        <ActivityStatusID>1</ActivityStatusID>
        <LegalEntityID>80056603</LegalEntityID>
        <CaseLegalEntityID>125346515</CaseLegalEntityID>
        <AssistantRoleID>24</AssistantRoleID>
        <AuthenticationTypeID>1</AuthenticationTypeID>
        <AuthenticationTypeName>ת"ז</AuthenticationTypeName>
        <LegalEntityNumber>228037461</LegalEntityNumber>
        <IsMainPartyType>true</IsMainPartyType>
        <CaseDisplayIdentifier>64797-07-23</CaseDisplayIdentifier>
        <CaseTypeID>10262</CaseTypeID>
        <CaseTypeName>תביעה לאחר הסדר התדיינויות במשפחה (תלה"מ)</CaseTypeName>
        <CaseName>גל נ' גל</CaseName>
        <FullAddress/>
        <MotionID>0</MotionID>
        <CasePleaID>0</CasePleaID>
        <BirthDate>2019-11-01T00:00:00+02:00</BirthDate>
        <FatherName>עמיאל צבי</FatherName>
        <LinkedCaseID>0</LinkedCaseID>
        <PartyID>1</PartyID>
        <CasePartyCategoryID>2</CasePartyCategoryID>
        <PleaTypeID>4</PleaTypeID>
        <GroupPartyAlias/>
        <IsConverted>false</IsConverted>
        <LegalEntityRegisteredNameID>9674707</LegalEntityRegisteredNameID>
        <LegalEntityNameID>95243347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תמר דבורה גל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לימור אביטן</FullName>
        <FirstName>לימור</FirstName>
        <LastName>אביטן</LastName>
        <PartyPropertyName/>
        <AuthenticationTypeAndNumber>מ.ר. 46993</AuthenticationTypeAndNumber>
        <RepresentatedOrRepresentativesNames>עמיאל גל</RepresentatedOrRepresentativesNames>
        <RepresentatedOrRepresentativesCount>1</RepresentatedOrRepresentativesCount>
        <InvitedBy/>
        <CaseID>80467008</CaseID>
        <CaseJudicialPersonPresentationDS>
          <CaseJudicalPersonActive>
            <CaseID>80467008</CaseID>
            <JudicialPersonID>036029429@GOV.IL</JudicialPersonID>
            <JudicialPersonTypeID>1</JudicialPersonTypeID>
            <JudicialTypeID>1</JudicialTypeID>
            <IsChairman>false</IsChairman>
            <TreatmentStartDate>2023-07-27T10:51:51.197+03:00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259391993</CasePartyID>
        <PartyTypeID>2</PartyTypeID>
        <ActivityStatusID>1</ActivityStatusID>
        <PartyAliasID>21</PartyAliasID>
        <PartyAliasName>בא כוח נתבעים</PartyAliasName>
        <LegalEntityID>15879860</LegalEntityID>
        <CaseLegalEntityID>125531786</CaseLegalEntityID>
        <AuthenticationTypeID>4</AuthenticationTypeID>
        <AuthenticationTypeName>מ.ר.</AuthenticationTypeName>
        <LegalEntityNumber>46993</LegalEntityNumber>
        <IsMainPartyType>true</IsMainPartyType>
        <CaseDisplayIdentifier>64797-07-23</CaseDisplayIdentifier>
        <CaseTypeID>10262</CaseTypeID>
        <CaseTypeName>תביעה לאחר הסדר התדיינויות במשפחה (תלה"מ)</CaseTypeName>
        <CaseName>גל נ' גל</CaseName>
        <FullAddress>שד' דוד טוביה 125 באר שבע גראנד קניון קומה 1-</FullAddress>
        <EmailAddress>mail2@ca-adv.co.il</EmailAddress>
        <MotionID>0</MotionID>
        <CasePleaID>0</CasePleaID>
        <LinkedCaseID>0</LinkedCaseID>
        <PartyID>2</PartyID>
        <CasePartyCategoryID>2</CasePartyCategoryID>
        <LegalEntityAddressID>79095584</LegalEntityAddressID>
        <LegalEntityEmailAddressID>67829863</LegalEntityEmailAddressID>
        <PleaTypeID>4</PleaTypeID>
        <LawyerOfficeName>משרד עו"ד: חן אביטן</LawyerOfficeName>
        <LawyerOfficeID>429582</LawyerOfficeID>
        <GroupPartyAlias/>
        <IsConverted>false</IsConverted>
        <LegalEntityNameID>17526960</LegalEntityNameID>
        <RepresentatedNamesOfAssistant/>
        <LegalEntityTypeID>4</LegalEntityTypeID>
        <IsVerdictExists>false</IsVerdictExists>
        <IsAsirAzir>false</IsAsirAzir>
        <IsPublicationProhibited>false</IsPublicationProhibited>
        <PublicationProhibitedFullName>לימור אביטן</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80467008</CaseID>
        <CaseJudicialPersonPresentationDS>
          <CaseJudicalPersonActive>
            <CaseID>80467008</CaseID>
            <JudicialPersonID>036029429@GOV.IL</JudicialPersonID>
            <JudicialPersonTypeID>1</JudicialPersonTypeID>
            <JudicialTypeID>1</JudicialTypeID>
            <IsChairman>false</IsChairman>
            <TreatmentStartDate>2023-07-27T10:51:51.197+03:00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258894117</CasePartyID>
        <PartyTypeID>2</PartyTypeID>
        <ActivityStatusID>1</ActivityStatusID>
        <PartyAliasID>23</PartyAliasID>
        <PartyAliasName>בא כוח משיבים</PartyAliasName>
        <OrdinalNumber>1</OrdinalNumber>
        <LegalEntityID>397533</LegalEntityID>
        <CaseLegalEntityID>125345539</CaseLegalEntityID>
        <AuthenticationTypeID>4</AuthenticationTypeID>
        <AuthenticationTypeName>מ.ר.</AuthenticationTypeName>
        <LegalEntityNumber>16699</LegalEntityNumber>
        <IsMainPartyType>true</IsMainPartyType>
        <CaseDisplayIdentifier>64797-07-23</CaseDisplayIdentifier>
        <CaseTypeID>10262</CaseTypeID>
        <CaseTypeName>תביעה לאחר הסדר התדיינויות במשפחה (תלה"מ)</CaseTypeName>
        <CaseName>גל נ' גל</CaseName>
        <FullAddress>קרן היסוד 4 באר שבע בניין קרסו</FullAddress>
        <EmailAddress>maz_ez_bsh@justice.gov.il</EmailAddress>
        <MotionID>0</MotionID>
        <CasePleaID>0</CasePleaID>
        <LinkedCaseID>0</LinkedCaseID>
        <CasePartyCategoryID>2</CasePartyCategoryID>
        <LegalEntityAddressID>77286584</LegalEntityAddressID>
        <LegalEntityEmailAddressID>68071046</LegalEntityEmailAddressID>
        <PleaTypeID>4</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IsPublicationProhibited>false</IsPublicationProhibited>
        <PublicationProhibitedFullName>ציון אילוז</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אור מנחם גל (קטין)</FullName>
        <FirstName>אור מנחם</FirstName>
        <LastName>גל</LastName>
        <PartyPropertyID>2</PartyPropertyID>
        <PartyPropertyName/>
        <AuthenticationTypeAndNumber>ת"ז 223536905</AuthenticationTypeAndNumber>
        <RepresentatedOrRepresentativesNames/>
        <RepresentatedOrRepresentativesCount>0</RepresentatedOrRepresentativesCount>
        <InvitedBy/>
        <CaseID>80467008</CaseID>
        <CaseJudicialPersonPresentationDS>
          <CaseJudicalPersonActive>
            <CaseID>80467008</CaseID>
            <JudicialPersonID>036029429@GOV.IL</JudicialPersonID>
            <JudicialPersonTypeID>1</JudicialPersonTypeID>
            <JudicialTypeID>1</JudicialTypeID>
            <IsChairman>false</IsChairman>
            <TreatmentStartDate>2023-07-27T10:51:51.197+03:00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258894463</CasePartyID>
        <PartyTypeID>3</PartyTypeID>
        <ActivityStatusID>1</ActivityStatusID>
        <OrdinalNumber>1</OrdinalNumber>
        <LegalEntityID>80056595</LegalEntityID>
        <CaseLegalEntityID>125345638</CaseLegalEntityID>
        <AssistantRoleID>24</AssistantRoleID>
        <AuthenticationTypeID>1</AuthenticationTypeID>
        <AuthenticationTypeName>ת"ז</AuthenticationTypeName>
        <LegalEntityNumber>223536905</LegalEntityNumber>
        <IsMainPartyType>true</IsMainPartyType>
        <CaseDisplayIdentifier>64797-07-23</CaseDisplayIdentifier>
        <CaseTypeID>10262</CaseTypeID>
        <CaseTypeName>תביעה לאחר הסדר התדיינויות במשפחה (תלה"מ)</CaseTypeName>
        <CaseName>גל נ' גל</CaseName>
        <FullAddress/>
        <MotionID>0</MotionID>
        <CasePleaID>0</CasePleaID>
        <BirthDate>2014-07-31T00:00:00+03:00</BirthDate>
        <FatherName>עמיאל צבי</FatherName>
        <LinkedCaseID>0</LinkedCaseID>
        <PartyID>1</PartyID>
        <CasePartyCategoryID>2</CasePartyCategoryID>
        <PleaTypeID>4</PleaTypeID>
        <GroupPartyAlias/>
        <IsConverted>false</IsConverted>
        <LegalEntityRegisteredNameID>9674702</LegalEntityRegisteredNameID>
        <LegalEntityNameID>95243333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 מנחם גל (קטין)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כרמית גל</FullName>
        <FirstName>כרמית חיה</FirstName>
        <LastName>פרג'ון</LastName>
        <PartyPropertyName/>
        <AuthenticationTypeAndNumber>ת"ז 034530014</AuthenticationTypeAndNumber>
        <RepresentatedOrRepresentativesNames>שולמית אלדן</RepresentatedOrRepresentativesNames>
        <RepresentatedOrRepresentativesCount>1</RepresentatedOrRepresentativesCount>
        <InvitedBy/>
        <CaseID>80467008</CaseID>
        <CaseJudicialPersonPresentationDS>
          <CaseJudicalPersonActive>
            <CaseID>80467008</CaseID>
            <JudicialPersonID>036029429@GOV.IL</JudicialPersonID>
            <JudicialPersonTypeID>1</JudicialPersonTypeID>
            <JudicialTypeID>1</JudicialTypeID>
            <IsChairman>false</IsChairman>
            <TreatmentStartDate>2023-07-27T10:51:51.197+03:00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258894111</CasePartyID>
        <PartyTypeID>1</PartyTypeID>
        <ActivityStatusID>1</ActivityStatusID>
        <PartyAliasID>1</PartyAliasID>
        <PartyAliasName>תובע</PartyAliasName>
        <OrdinalNumber>1</OrdinalNumber>
        <LegalEntityID>79874154</LegalEntityID>
        <CaseLegalEntityID>125345535</CaseLegalEntityID>
        <AuthenticationTypeID>1</AuthenticationTypeID>
        <AuthenticationTypeName>ת"ז</AuthenticationTypeName>
        <LegalEntityNumber>034530014</LegalEntityNumber>
        <IsMainPartyType>true</IsMainPartyType>
        <CaseDisplayIdentifier>64797-07-23</CaseDisplayIdentifier>
        <CaseTypeID>10262</CaseTypeID>
        <CaseTypeName>תביעה לאחר הסדר התדיינויות במשפחה (תלה"מ)</CaseTypeName>
        <CaseName>גל נ' גל</CaseName>
        <FullAddress>רח' יעקב דורי 21/5 באר שבע </FullAddress>
        <MotionID>0</MotionID>
        <CasePleaID>0</CasePleaID>
        <FatherName>משה</FatherName>
        <LinkedCaseID>0</LinkedCaseID>
        <PartyID>1</PartyID>
        <CasePartyCategoryID>2</CasePartyCategoryID>
        <LegalEntityAddressID>88224561</LegalEntityAddressID>
        <PleaTypeID>4</PleaTypeID>
        <GroupPartyAlias>תובעים</GroupPartyAlias>
        <IsConverted>false</IsConverted>
        <LegalEntityRegisteredNameID>10241329</LegalEntityRegisteredNameID>
        <LegalEntityNameID>95242855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כרמית גל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שולמית אלדן</FullName>
        <FirstName>שולמית</FirstName>
        <LastName>אלדן</LastName>
        <PartyPropertyName/>
        <AuthenticationTypeAndNumber>מ.ר. 32677</AuthenticationTypeAndNumber>
        <RepresentatedOrRepresentativesNames>כרמית גל</RepresentatedOrRepresentativesNames>
        <RepresentatedOrRepresentativesCount>1</RepresentatedOrRepresentativesCount>
        <InvitedBy/>
        <CaseID>80467008</CaseID>
        <CaseJudicialPersonPresentationDS>
          <CaseJudicalPersonActive>
            <CaseID>80467008</CaseID>
            <JudicialPersonID>036029429@GOV.IL</JudicialPersonID>
            <JudicialPersonTypeID>1</JudicialPersonTypeID>
            <JudicialTypeID>1</JudicialTypeID>
            <IsChairman>false</IsChairman>
            <TreatmentStartDate>2023-07-27T10:51:51.197+03:00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258894112</CasePartyID>
        <PartyTypeID>2</PartyTypeID>
        <ActivityStatusID>1</ActivityStatusID>
        <PartyAliasID>20</PartyAliasID>
        <PartyAliasName>בא כוח תובעים</PartyAliasName>
        <OrdinalNumber>1</OrdinalNumber>
        <LegalEntityID>407206</LegalEntityID>
        <CaseLegalEntityID>125345536</CaseLegalEntityID>
        <AuthenticationTypeID>4</AuthenticationTypeID>
        <AuthenticationTypeName>מ.ר.</AuthenticationTypeName>
        <LegalEntityNumber>32677</LegalEntityNumber>
        <IsMainPartyType>true</IsMainPartyType>
        <CaseDisplayIdentifier>64797-07-23</CaseDisplayIdentifier>
        <CaseTypeID>10262</CaseTypeID>
        <CaseTypeName>תביעה לאחר הסדר התדיינויות במשפחה (תלה"מ)</CaseTypeName>
        <CaseName>גל נ' גל</CaseName>
        <FullAddress>אוסישקין 5 דירה 12 רמת השרון בניין מכבי</FullAddress>
        <EmailAddress>eldan222@orange.net.il</EmailAddress>
        <MotionID>0</MotionID>
        <CasePleaID>0</CasePleaID>
        <FatherName xml:space="preserve">        </FatherName>
        <LinkedCaseID>0</LinkedCaseID>
        <PartyID>1</PartyID>
        <CasePartyCategoryID>2</CasePartyCategoryID>
        <LegalEntityAddressID>45833294</LegalEntityAddressID>
        <LegalEntityEmailAddressID>67928083</LegalEntityEmailAddressID>
        <PleaTypeID>4</PleaTypeID>
        <GroupPartyAlias/>
        <IsConverted>false</IsConverted>
        <LegalEntityNameID>28190</LegalEntityNameID>
        <RepresentatedNamesOfAssistant/>
        <LegalEntityTypeID>4</LegalEntityTypeID>
        <IsVerdictExists>false</IsVerdictExists>
        <IsAsirAzir>false</IsAsirAzir>
        <IsPublicationProhibited>false</IsPublicationProhibited>
        <PublicationProhibitedFullName>שולמית אלדן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עמיאל גל</FullName>
        <FirstName>עמיאל צבי</FirstName>
        <LastName>גל</LastName>
        <PartyPropertyName/>
        <AuthenticationTypeAndNumber>ת"ז 040025835</AuthenticationTypeAndNumber>
        <RepresentatedOrRepresentativesNames>לימור אביטן</RepresentatedOrRepresentativesNames>
        <RepresentatedOrRepresentativesCount>1</RepresentatedOrRepresentativesCount>
        <InvitedBy/>
        <CaseID>80467008</CaseID>
        <CaseJudicialPersonPresentationDS>
          <CaseJudicalPersonActive>
            <CaseID>80467008</CaseID>
            <JudicialPersonID>036029429@GOV.IL</JudicialPersonID>
            <JudicialPersonTypeID>1</JudicialPersonTypeID>
            <JudicialTypeID>1</JudicialTypeID>
            <IsChairman>false</IsChairman>
            <TreatmentStartDate>2023-07-27T10:51:51.197+03:00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258894113</CasePartyID>
        <PartyTypeID>1</PartyTypeID>
        <ActivityStatusID>1</ActivityStatusID>
        <PartyAliasID>2</PartyAliasID>
        <PartyAliasName>נתבע</PartyAliasName>
        <OrdinalNumber>1</OrdinalNumber>
        <LegalEntityID>79874155</LegalEntityID>
        <CaseLegalEntityID>125345537</CaseLegalEntityID>
        <AuthenticationTypeID>1</AuthenticationTypeID>
        <AuthenticationTypeName>ת"ז</AuthenticationTypeName>
        <LegalEntityNumber>040025835</LegalEntityNumber>
        <IsMainPartyType>true</IsMainPartyType>
        <CaseDisplayIdentifier>64797-07-23</CaseDisplayIdentifier>
        <CaseTypeID>10262</CaseTypeID>
        <CaseTypeName>תביעה לאחר הסדר התדיינויות במשפחה (תלה"מ)</CaseTypeName>
        <CaseName>גל נ' גל</CaseName>
        <FullAddress>רח' רחבת יהושוע בן נון   29 באר שבע </FullAddress>
        <MotionID>0</MotionID>
        <CasePleaID>0</CasePleaID>
        <FatherName>יצחק אנג'ל</FatherName>
        <LinkedCaseID>0</LinkedCaseID>
        <PartyID>2</PartyID>
        <CasePartyCategoryID>2</CasePartyCategoryID>
        <LegalEntityAddressID>88224562</LegalEntityAddressID>
        <PleaTypeID>4</PleaTypeID>
        <GroupPartyAlias>נתבעים</GroupPartyAlias>
        <IsConverted>false</IsConverted>
        <LegalEntityRegisteredNameID>9577736</LegalEntityRegisteredNameID>
        <LegalEntityNameID>95242856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עמיאל גל</PublicationProhibitedFullName>
      </CaseParties>
    </CasePartiesSelectionDS>
    <CaseName>גל נ' גל</CaseName>
    <CaseDisplayIdentifier>64797-07-23</CaseDisplayIdentifier>
    <CaseInterestID>10511</CaseInterestID>
    <CaseTypeShortName>תלה"מ</CaseTypeShortName>
  </dt_DecisionCase>
  <dt_DecisionJudgePanel>
    <JudgeID>036029429@GOV.IL</JudgeID>
    <DisplayName>אריאל ממן</DisplayName>
    <RoleName>שופט</RoleName>
    <UserTitleName>שופט</UserTitleName>
  </dt_DecisionJudgePanel>
  <dt_LegalEntityDetails>
    <Fax>08-6417556</Fax>
    <Phone>08-6417301</Phone>
    <AddressDesc/>
    <PartyID>1</PartyID>
    <PartyTypeID>3</PartyTypeID>
    <DecisionID>0</DecisionID>
    <AssistantRoleID>33</AssistantRoleID>
    <StreetName> יעקב דורי 3</StreetName>
    <CityName>באר שבע</CityName>
    <FullName/>
    <Email>belat@br7.org.il</Email>
    <IsPublicationProhibited>false</IsPublicationProhibited>
  </dt_LegalEntityDetails>
  <dt_LegalEntityDetails>
    <Fax/>
    <Phone/>
    <AddressDesc/>
    <PartyID>1</PartyID>
    <PartyTypeID>3</PartyTypeID>
    <DecisionID>0</DecisionID>
    <AssistantRoleID>24</AssistantRoleID>
    <StreetName/>
    <CityName/>
    <FullName>שיר הדסה גל</FullName>
    <Email/>
    <IsPublicationProhibited>false</IsPublicationProhibited>
  </dt_LegalEntityDetails>
  <dt_LegalEntityDetails>
    <Fax/>
    <Phone/>
    <AddressDesc/>
    <PartyID>1</PartyID>
    <PartyTypeID>3</PartyTypeID>
    <DecisionID>0</DecisionID>
    <AssistantRoleID>24</AssistantRoleID>
    <StreetName/>
    <CityName/>
    <FullName>תמר דבורה גל</FullName>
    <Email/>
    <IsPublicationProhibited>false</IsPublicationProhibited>
  </dt_LegalEntityDetails>
  <dt_LegalEntityDetails>
    <Fax>08-6655677</Fax>
    <Phone>08-6655655</Phone>
    <AddressDesc>גראנד קניון קומה 1-</AddressDesc>
    <PartyID>2</PartyID>
    <PartyTypeID>2</PartyTypeID>
    <DecisionID>0</DecisionID>
    <StreetName>שד' דוד טוביה 125</StreetName>
    <CityName>באר שבע</CityName>
    <FullName>לימור אביטן</FullName>
    <Email>mail2@ca-adv.co.il</Email>
    <IsPublicationProhibited>false</IsPublicationProhibited>
  </dt_LegalEntityDetails>
  <dt_LegalEntityDetails>
    <PartyID>1</PartyID>
    <PartyTypeID>1</PartyTypeID>
    <DecisionID>0</DecisionID>
    <StreetName>רח' יעקב דורי 21/5</StreetName>
    <CityName>באר שבע</CityName>
    <FullName>כרמית גל</FullName>
    <IsPublicationProhibited>false</IsPublicationProhibited>
  </dt_LegalEntityDetails>
  <dt_LegalEntityDetails>
    <Fax>03-5492225</Fax>
    <Phone>03-5402494</Phone>
    <AddressDesc>בניין מכבי</AddressDesc>
    <PartyID>1</PartyID>
    <PartyTypeID>2</PartyTypeID>
    <DecisionID>0</DecisionID>
    <StreetName>אוסישקין 5 דירה 12</StreetName>
    <ZipCode>47210</ZipCode>
    <CityName>רמת השרון</CityName>
    <FullName>שולמית אלדן</FullName>
    <Email>eldan222@orange.net.il</Email>
    <IsPublicationProhibited>false</IsPublicationProhibited>
  </dt_LegalEntityDetails>
  <dt_LegalEntityDetails>
    <PartyID>2</PartyID>
    <PartyTypeID>1</PartyTypeID>
    <DecisionID>0</DecisionID>
    <StreetName>רח' רחבת יהושוע בן נון   29</StreetName>
    <CityName>באר שבע</CityName>
    <FullName>עמיאל גל</FullName>
    <IsPublicationProhibited>false</IsPublicationProhibited>
  </dt_LegalEntityDetails>
  <dt_LegalEntityDetails>
    <Fax>02-6467058</Fax>
    <AddressDesc>בניין קרסו </AddressDesc>
    <PartyTypeID>2</PartyTypeID>
    <DecisionID>0</DecisionID>
    <StreetName>קרן היסוד 4 </StreetName>
    <CityName>באר שבע</CityName>
    <FullName>ציון אילוז</FullName>
    <Email>maz_ez_bsh@justice.gov.il</Email>
    <IsPublicationProhibited>false</IsPublicationProhibited>
  </dt_LegalEntityDetails>
  <dt_LegalEntityDetails>
    <Fax/>
    <Phone/>
    <AddressDesc/>
    <PartyID>1</PartyID>
    <PartyTypeID>3</PartyTypeID>
    <DecisionID>0</DecisionID>
    <AssistantRoleID>24</AssistantRoleID>
    <StreetName/>
    <CityName/>
    <FullName>אור מנחם גל</FullName>
    <Email/>
    <IsPublicationProhibited>false</IsPublicationProhibited>
  </dt_LegalEntityDetails>
  <dt_CaseJudicalPersonActive>
    <CaseJudicalPerson>שופט אריאל ממן</CaseJudicalPerson>
  </dt_CaseJudicalPersonActive>
  <dt_Sitting>
    <FutureSittingDate>2024-01-15T12:00:00+02:00</FutureSittingDate>
    <PreviousMeetingDate>2023-08-31T10:00:00+03:00</PreviousMeetingDate>
    <NextSittingTypeID>1</NextSittingTypeID>
    <PreviousSittingTypeID>5</PreviousSittingTypeID>
    <NextMeetingDisplayName>שופט אריאל ממן</NextMeetingDisplayName>
    <NextMeetingRoleName>שופט</NextMeetingRoleName>
    <NextMeetingUserTitleName>שופט</NextMeetingUserTitleName>
    <NextMeetingUserUPN>036029429@GOV.IL</NextMeetingUserUPN>
    <PreviousMeetingDisplayName>שופט אריאל ממן</PreviousMeetingDisplayName>
    <PreviousMeetingRoleName>שופט</PreviousMeetingRoleName>
    <PreviousMeetingUserTitleName>שופט</PreviousMeetingUserTitleName>
    <PreviousMeetingUserUPN>036029429@GOV.IL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DDFFEB-E758-42DF-8183-202B0406A7BB}">
  <ds:schemaRefs/>
</ds:datastoreItem>
</file>

<file path=customXml/itemProps2.xml><?xml version="1.0" encoding="utf-8"?>
<ds:datastoreItem xmlns:ds="http://schemas.openxmlformats.org/officeDocument/2006/customXml" ds:itemID="{81E86763-2AC7-42F7-B0BF-790B0A7F2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1957</Words>
  <Characters>9786</Characters>
  <Application>Microsoft Office Word</Application>
  <DocSecurity>0</DocSecurity>
  <Lines>81</Lines>
  <Paragraphs>23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2023-09-11T11:21:00Z</dcterms:created>
  <dcterms:modified xsi:type="dcterms:W3CDTF">2023-09-11T11:21:00Z</dcterms:modified>
</cp:coreProperties>
</file>